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A8" w:rsidRPr="006E33B0" w:rsidRDefault="00C95B1E" w:rsidP="00193E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Správa o činnosti CEVS FF PU v Prešove za rok</w:t>
      </w:r>
      <w:r w:rsidR="00B0712A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201</w:t>
      </w:r>
      <w:r w:rsidR="00B32676" w:rsidRPr="006E33B0">
        <w:rPr>
          <w:rFonts w:ascii="Times New Roman" w:hAnsi="Times New Roman" w:cs="Times New Roman"/>
          <w:b/>
          <w:sz w:val="24"/>
          <w:szCs w:val="24"/>
          <w:lang w:val="sk-SK"/>
        </w:rPr>
        <w:t>4</w:t>
      </w:r>
    </w:p>
    <w:p w:rsidR="00475DC3" w:rsidRPr="006E33B0" w:rsidRDefault="00475DC3" w:rsidP="00193E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05BB7" w:rsidRPr="006E33B0" w:rsidRDefault="00B0712A" w:rsidP="00193E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/>
          <w:iCs/>
          <w:sz w:val="24"/>
          <w:szCs w:val="24"/>
          <w:lang w:val="sk-SK"/>
        </w:rPr>
        <w:t>Centrum pre edukáciu a výskum seniorov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(ďalej len „CEVS“) na PU v Prešove bolo zriadené 28. 3. 2011 na základe rozhodnutia Dekana Filozofickej fakulty Prešovskej univerzity v Prešove na základe podnetu </w:t>
      </w:r>
      <w:r w:rsidR="00977B2D" w:rsidRPr="006E33B0">
        <w:rPr>
          <w:rFonts w:ascii="Times New Roman" w:hAnsi="Times New Roman" w:cs="Times New Roman"/>
          <w:sz w:val="24"/>
          <w:szCs w:val="24"/>
          <w:lang w:val="sk-SK"/>
        </w:rPr>
        <w:t>prof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. PhDr. Beáty Balogovej, PhD.</w:t>
      </w:r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>, ktorá je zároveň jeho súčasnou riaditeľkou.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05BB7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CEVS je alokované na Filozofickej fakulte PU v Prešove a zastúpené rektorom Prešovskej univerzity ako akademické pracovisko Inštitútu </w:t>
      </w:r>
      <w:proofErr w:type="spellStart"/>
      <w:r w:rsidR="00105BB7" w:rsidRPr="006E33B0">
        <w:rPr>
          <w:rFonts w:ascii="Times New Roman" w:hAnsi="Times New Roman" w:cs="Times New Roman"/>
          <w:sz w:val="24"/>
          <w:szCs w:val="24"/>
          <w:lang w:val="sk-SK"/>
        </w:rPr>
        <w:t>edukológie</w:t>
      </w:r>
      <w:proofErr w:type="spellEnd"/>
      <w:r w:rsidR="00105BB7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a sociálnej práce Filozofickej fakulty v Prešove. Jadro CEVS tvorí </w:t>
      </w:r>
      <w:r w:rsidR="00105BB7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Inštitút </w:t>
      </w:r>
      <w:proofErr w:type="spellStart"/>
      <w:r w:rsidR="00105BB7" w:rsidRPr="006E33B0">
        <w:rPr>
          <w:rFonts w:ascii="Times New Roman" w:hAnsi="Times New Roman" w:cs="Times New Roman"/>
          <w:i/>
          <w:sz w:val="24"/>
          <w:szCs w:val="24"/>
          <w:lang w:val="sk-SK"/>
        </w:rPr>
        <w:t>edukológie</w:t>
      </w:r>
      <w:proofErr w:type="spellEnd"/>
      <w:r w:rsidR="00105BB7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 sociálnej práce FF PU v Prešove</w:t>
      </w:r>
      <w:r w:rsidR="00105BB7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doplnené o</w:t>
      </w:r>
      <w:r w:rsidR="00B32676" w:rsidRPr="006E33B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05BB7" w:rsidRPr="006E33B0">
        <w:rPr>
          <w:rFonts w:ascii="Times New Roman" w:hAnsi="Times New Roman" w:cs="Times New Roman"/>
          <w:sz w:val="24"/>
          <w:szCs w:val="24"/>
          <w:lang w:val="sk-SK"/>
        </w:rPr>
        <w:t>odborníkov</w:t>
      </w:r>
      <w:r w:rsidR="00B32676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a odborníčky</w:t>
      </w:r>
      <w:r w:rsidR="00105BB7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z oblasti edukácie a výskumu starnutia populácie pôsobiacich na PU v Prešove a ďalších expertov zo Slovenska, Českej a Poľskej republiky a z ďalších krajín</w:t>
      </w:r>
      <w:r w:rsidR="0066303F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105BB7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56389" w:rsidRPr="006E33B0" w:rsidRDefault="00C95B1E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Správa informuje o odborných aktivitách CEVS FF PU v Prešove za rok</w:t>
      </w:r>
      <w:r w:rsidR="00B0712A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</w:t>
      </w:r>
      <w:r w:rsidR="00B32676" w:rsidRPr="006E33B0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B32676" w:rsidRPr="006E33B0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čelom </w:t>
      </w:r>
      <w:r w:rsidR="00B32676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Správy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je predstaviť konkrétne aktivity CEVS v kontexte jeho základných cieľov a odborného zamerania.</w:t>
      </w:r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56389" w:rsidRPr="006E33B0">
        <w:rPr>
          <w:rFonts w:ascii="Times New Roman" w:hAnsi="Times New Roman" w:cs="Times New Roman"/>
          <w:b/>
          <w:sz w:val="24"/>
          <w:szCs w:val="24"/>
          <w:lang w:val="sk-SK"/>
        </w:rPr>
        <w:t>Hlavným cieľom</w:t>
      </w:r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CEVS na PU v Prešove je reagovať na demografické zmeny, podporovať výskum starnutia tým, že </w:t>
      </w:r>
      <w:proofErr w:type="spellStart"/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>diseminuje</w:t>
      </w:r>
      <w:proofErr w:type="spellEnd"/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zdieľanie vedomostí, zlepší komunikačné kanály, podporí širšiu stredoeurópsku spoluprácu a zvýši profil európskeho výskumu o starnutí.</w:t>
      </w:r>
      <w:r w:rsidR="0066303F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Napĺňanie tohto cieľa sa odráža v odborných a vedeckých aktivitách členov a členiek centra.</w:t>
      </w:r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56389" w:rsidRPr="006E33B0">
        <w:rPr>
          <w:rFonts w:ascii="Times New Roman" w:hAnsi="Times New Roman" w:cs="Times New Roman"/>
          <w:b/>
          <w:sz w:val="24"/>
          <w:szCs w:val="24"/>
          <w:lang w:val="sk-SK"/>
        </w:rPr>
        <w:t>Špecifické ciele</w:t>
      </w:r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spočívajú v príprave špecializačných študijných programov magisterského stupňa, špecializačných postgraduálnych programov, v tvorbe učebných textov a antológií pre uvedené aktivity. Ďalej vznik platformy pre spoluprácu medzi akademikmi a praktikmi. Úlohou CEVS je identifikovať tzv. agentov zmien a prizvať ich k spolupráci pri hľadaní relevantných informácii pri </w:t>
      </w:r>
      <w:proofErr w:type="spellStart"/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>validizácii</w:t>
      </w:r>
      <w:proofErr w:type="spellEnd"/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zistení a implementácii získaných znalostí do oblastí pomáhajúcich profesií. Cieľovou skupinou sú najmä vysokoškolskí študenti humanitných, medicínskych zdravotníckych a ekonomických odborov, ďalej sú to sociálni pracovníci, pedagógovia, ekonómovia, filozofi, etici, teológovia, sociológovia, psychológovia a vedci. Ďalšou veľmi významnou cieľovou skupinou sú profesionáli z oblasti pomáhajúcich profesií. </w:t>
      </w:r>
    </w:p>
    <w:p w:rsidR="007E221B" w:rsidRPr="006E33B0" w:rsidRDefault="008E1670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Predmetom S</w:t>
      </w:r>
      <w:r w:rsidR="007E221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právy sú </w:t>
      </w:r>
      <w:r w:rsidR="005E08F3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primárne </w:t>
      </w:r>
      <w:r w:rsidR="00B42550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odborné a </w:t>
      </w:r>
      <w:r w:rsidR="007E221B" w:rsidRPr="006E33B0">
        <w:rPr>
          <w:rFonts w:ascii="Times New Roman" w:hAnsi="Times New Roman" w:cs="Times New Roman"/>
          <w:sz w:val="24"/>
          <w:szCs w:val="24"/>
          <w:lang w:val="sk-SK"/>
        </w:rPr>
        <w:t>expertízne aktivity organizované a spoluorganizované CEVS v</w:t>
      </w:r>
      <w:r w:rsidR="00105BB7" w:rsidRPr="006E33B0">
        <w:rPr>
          <w:rFonts w:ascii="Times New Roman" w:hAnsi="Times New Roman" w:cs="Times New Roman"/>
          <w:sz w:val="24"/>
          <w:szCs w:val="24"/>
          <w:lang w:val="sk-SK"/>
        </w:rPr>
        <w:t> roku 201</w:t>
      </w:r>
      <w:r w:rsidR="00B32676" w:rsidRPr="006E33B0">
        <w:rPr>
          <w:rFonts w:ascii="Times New Roman" w:hAnsi="Times New Roman" w:cs="Times New Roman"/>
          <w:sz w:val="24"/>
          <w:szCs w:val="24"/>
          <w:lang w:val="sk-SK"/>
        </w:rPr>
        <w:t>4</w:t>
      </w:r>
      <w:r w:rsidR="00105BB7" w:rsidRPr="006E33B0">
        <w:rPr>
          <w:rFonts w:ascii="Times New Roman" w:hAnsi="Times New Roman" w:cs="Times New Roman"/>
          <w:sz w:val="24"/>
          <w:szCs w:val="24"/>
          <w:lang w:val="sk-SK"/>
        </w:rPr>
        <w:t>, p</w:t>
      </w:r>
      <w:r w:rsidR="005E08F3" w:rsidRPr="006E33B0">
        <w:rPr>
          <w:rFonts w:ascii="Times New Roman" w:hAnsi="Times New Roman" w:cs="Times New Roman"/>
          <w:sz w:val="24"/>
          <w:szCs w:val="24"/>
          <w:lang w:val="sk-SK"/>
        </w:rPr>
        <w:t>rípadne aktivity a podujatia, na ktorých bolo CEVS cielene predstavené</w:t>
      </w:r>
      <w:r w:rsidR="007E221B" w:rsidRPr="006E33B0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156389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75DC3" w:rsidRPr="006E33B0" w:rsidRDefault="00475DC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75DC3" w:rsidRPr="006E33B0" w:rsidRDefault="00475DC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75DC3" w:rsidRPr="006E33B0" w:rsidRDefault="00475DC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75DC3" w:rsidRPr="006E33B0" w:rsidRDefault="00475DC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33992" w:rsidRPr="006E33B0" w:rsidRDefault="00633992" w:rsidP="00633992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Personálne kapacity CEVS:</w:t>
      </w:r>
    </w:p>
    <w:p w:rsidR="00B0712A" w:rsidRPr="006E33B0" w:rsidRDefault="00977B2D" w:rsidP="00193E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prof</w:t>
      </w:r>
      <w:r w:rsidR="00B0712A" w:rsidRPr="006E33B0">
        <w:rPr>
          <w:rFonts w:ascii="Times New Roman" w:hAnsi="Times New Roman" w:cs="Times New Roman"/>
          <w:b/>
          <w:sz w:val="24"/>
          <w:szCs w:val="24"/>
          <w:lang w:val="sk-SK"/>
        </w:rPr>
        <w:t>. PhDr. Beáta Balogová, PhD. - riaditeľka CEVS</w:t>
      </w:r>
    </w:p>
    <w:p w:rsidR="00B32676" w:rsidRPr="006E33B0" w:rsidRDefault="00B32676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prof. PhDr.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Vasil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Gluchman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, CSc.</w:t>
      </w:r>
      <w:r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>(Filozofická fakulta PU</w:t>
      </w:r>
      <w:r w:rsidR="00E94F4D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</w:p>
    <w:p w:rsidR="008D28F4" w:rsidRPr="006E33B0" w:rsidRDefault="008D28F4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doc. PhDr. Kvetoslava Repková, CSc.</w:t>
      </w:r>
      <w:r w:rsidR="00EB0D4C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EB0D4C" w:rsidRPr="006E33B0">
        <w:rPr>
          <w:rFonts w:ascii="Times New Roman" w:hAnsi="Times New Roman" w:cs="Times New Roman"/>
          <w:sz w:val="24"/>
          <w:szCs w:val="24"/>
          <w:lang w:val="sk-SK"/>
        </w:rPr>
        <w:t>(Inštitút pre výskum práce a rodiny)</w:t>
      </w:r>
    </w:p>
    <w:p w:rsidR="00EB0D4C" w:rsidRPr="006E33B0" w:rsidRDefault="00EB0D4C" w:rsidP="00475DC3">
      <w:pPr>
        <w:spacing w:after="0" w:line="36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Mgr. Lenka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Kvašňáková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PhD. </w:t>
      </w:r>
      <w:r w:rsidR="00475DC3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-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tajomníčka CEVS</w:t>
      </w:r>
      <w:r w:rsidR="00475DC3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475DC3"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Inštitút </w:t>
      </w:r>
      <w:proofErr w:type="spellStart"/>
      <w:r w:rsidR="00475DC3"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edukológie</w:t>
      </w:r>
      <w:proofErr w:type="spellEnd"/>
      <w:r w:rsidR="00475DC3"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sociálnej práce FF PU)</w:t>
      </w:r>
    </w:p>
    <w:p w:rsidR="00475DC3" w:rsidRPr="006E33B0" w:rsidRDefault="00475DC3" w:rsidP="00193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6E33B0">
        <w:rPr>
          <w:rFonts w:ascii="Times New Roman" w:hAnsi="Times New Roman" w:cs="Times New Roman"/>
          <w:b/>
          <w:noProof/>
          <w:sz w:val="24"/>
          <w:szCs w:val="24"/>
          <w:lang w:val="sk-SK" w:eastAsia="sk-SK"/>
        </w:rPr>
        <w:t>doc.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Mgr. Monika Bosá, PhD. </w:t>
      </w:r>
      <w:r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(Inštitút </w:t>
      </w:r>
      <w:proofErr w:type="spellStart"/>
      <w:r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edukológie</w:t>
      </w:r>
      <w:proofErr w:type="spellEnd"/>
      <w:r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sociálnej práce FF PU)</w:t>
      </w:r>
    </w:p>
    <w:p w:rsidR="00915699" w:rsidRPr="006E33B0" w:rsidRDefault="00915699" w:rsidP="00193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6E33B0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PhDr. Denisa Šoltésová, PhD.</w:t>
      </w:r>
      <w:r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r w:rsidR="00475DC3"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(Inštitút </w:t>
      </w:r>
      <w:proofErr w:type="spellStart"/>
      <w:r w:rsidR="00475DC3"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edukológie</w:t>
      </w:r>
      <w:proofErr w:type="spellEnd"/>
      <w:r w:rsidR="00475DC3"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sociálnej práce FF PU)</w:t>
      </w:r>
    </w:p>
    <w:p w:rsidR="00EB0D4C" w:rsidRPr="006E33B0" w:rsidRDefault="00EB0D4C" w:rsidP="00193E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Mgr. Michaela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Skyba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  <w:r w:rsidR="00475DC3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475DC3"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(Inštitút </w:t>
      </w:r>
      <w:proofErr w:type="spellStart"/>
      <w:r w:rsidR="00475DC3"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edukológie</w:t>
      </w:r>
      <w:proofErr w:type="spellEnd"/>
      <w:r w:rsidR="00475DC3" w:rsidRPr="006E33B0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 sociálnej práce FF PU)</w:t>
      </w:r>
    </w:p>
    <w:p w:rsidR="007435ED" w:rsidRPr="006E33B0" w:rsidRDefault="00DE7ADB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prof.</w:t>
      </w:r>
      <w:r w:rsidR="007435ED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PhDr. Viera </w:t>
      </w:r>
      <w:proofErr w:type="spellStart"/>
      <w:r w:rsidR="007435ED" w:rsidRPr="006E33B0">
        <w:rPr>
          <w:rFonts w:ascii="Times New Roman" w:hAnsi="Times New Roman" w:cs="Times New Roman"/>
          <w:b/>
          <w:sz w:val="24"/>
          <w:szCs w:val="24"/>
          <w:lang w:val="sk-SK"/>
        </w:rPr>
        <w:t>Bilasová</w:t>
      </w:r>
      <w:proofErr w:type="spellEnd"/>
      <w:r w:rsidR="007435ED" w:rsidRPr="006E33B0">
        <w:rPr>
          <w:rFonts w:ascii="Times New Roman" w:hAnsi="Times New Roman" w:cs="Times New Roman"/>
          <w:b/>
          <w:sz w:val="24"/>
          <w:szCs w:val="24"/>
          <w:lang w:val="sk-SK"/>
        </w:rPr>
        <w:t>, CSc.</w:t>
      </w:r>
      <w:r w:rsidR="001E0093"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1E0093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(Inštitút filozofie a etiky FF PU)</w:t>
      </w:r>
    </w:p>
    <w:p w:rsidR="007435ED" w:rsidRPr="006E33B0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prof. PhDr. Eva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Žiaková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, CSc.</w:t>
      </w:r>
      <w:r w:rsidR="001E0093"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1E0093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(Univerzit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a</w:t>
      </w:r>
      <w:r w:rsidR="001E0093" w:rsidRPr="006E33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avla Jozefa Šafárika </w:t>
      </w:r>
      <w:r w:rsidR="001E0093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v Košiciach)</w:t>
      </w:r>
    </w:p>
    <w:p w:rsidR="007435ED" w:rsidRPr="006E33B0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doc. PaedDr. Ctibor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Határ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  <w:r w:rsidR="00AD7AC6"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(Univerzita Konštantína Filozofa v Nitre)</w:t>
      </w:r>
    </w:p>
    <w:p w:rsidR="007435ED" w:rsidRPr="006E33B0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prof. PaedDr. Jana Levická, PhD.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E0093" w:rsidRPr="006E33B0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1E0093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Trnavská univerzita v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 </w:t>
      </w:r>
      <w:r w:rsidR="001E0093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Trnave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  <w:r w:rsidR="001E0093" w:rsidRPr="006E33B0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6E33B0" w:rsidRPr="006E33B0" w:rsidRDefault="006E33B0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Ing. Eva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Hvizdová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, PhD., MBA</w:t>
      </w:r>
      <w:r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>(ISM Slovakia Prešov)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E94F4D" w:rsidRPr="006E33B0" w:rsidRDefault="00E94F4D" w:rsidP="00193E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doc. PaedDr. Tatiana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Matulayová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  <w:r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475DC3" w:rsidRPr="006E33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(Technická univerzita v </w:t>
      </w:r>
      <w:proofErr w:type="spellStart"/>
      <w:r w:rsidR="00475DC3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Liber</w:t>
      </w:r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>ci</w:t>
      </w:r>
      <w:proofErr w:type="spellEnd"/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>, Česká republika)</w:t>
      </w:r>
    </w:p>
    <w:p w:rsidR="007435ED" w:rsidRPr="006E33B0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PaedDr. Monika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Žumárová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Ph.D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  <w:r w:rsidR="00AD7AC6"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(Univerzita Hradec Králové, Česká republika)</w:t>
      </w:r>
    </w:p>
    <w:p w:rsidR="007435ED" w:rsidRPr="006E33B0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Mgr. Zuzana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Truhlářová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Ph.D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  <w:r w:rsidR="00AD7AC6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(Univerzita Hradec Králové, Česká republika)</w:t>
      </w:r>
    </w:p>
    <w:p w:rsidR="00E94F4D" w:rsidRPr="006E33B0" w:rsidRDefault="00E94F4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PhDr. Eva </w:t>
      </w:r>
      <w:proofErr w:type="spellStart"/>
      <w:r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>Dragomirecká</w:t>
      </w:r>
      <w:proofErr w:type="spellEnd"/>
      <w:r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PhD. </w:t>
      </w:r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>(Univerzita Karlova v Prahe, Česká republika)</w:t>
      </w:r>
    </w:p>
    <w:p w:rsidR="007435ED" w:rsidRPr="006E33B0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doc. PhDr. Jaroslav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Veteška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Ph.D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  <w:r w:rsidR="00AD7AC6"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(Univerzita Pardubice, Česká republika)</w:t>
      </w:r>
      <w:r w:rsidR="00AD7AC6"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</w:p>
    <w:p w:rsidR="007435ED" w:rsidRPr="006E33B0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doc. Dr. Marta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Uberman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  <w:r w:rsidR="00AD7AC6"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(Univerzita </w:t>
      </w:r>
      <w:proofErr w:type="spellStart"/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Rzeszów</w:t>
      </w:r>
      <w:proofErr w:type="spellEnd"/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, Poľsko)</w:t>
      </w:r>
    </w:p>
    <w:p w:rsidR="007435ED" w:rsidRPr="006E33B0" w:rsidRDefault="007435ED" w:rsidP="00193E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Dr.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Beata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Bugajska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  <w:r w:rsidR="00AD7AC6"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(Univerzita </w:t>
      </w:r>
      <w:proofErr w:type="spellStart"/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Szczeczin</w:t>
      </w:r>
      <w:proofErr w:type="spellEnd"/>
      <w:r w:rsidR="00AD7AC6" w:rsidRPr="006E33B0">
        <w:rPr>
          <w:rFonts w:ascii="Times New Roman" w:hAnsi="Times New Roman" w:cs="Times New Roman"/>
          <w:bCs/>
          <w:sz w:val="24"/>
          <w:szCs w:val="24"/>
          <w:lang w:val="sk-SK"/>
        </w:rPr>
        <w:t>, Poľsko)</w:t>
      </w:r>
    </w:p>
    <w:p w:rsidR="00475DC3" w:rsidRPr="006E33B0" w:rsidRDefault="00475DC3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E221B" w:rsidRPr="006E33B0" w:rsidRDefault="007E221B" w:rsidP="00193EB4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Viacúrovňové odborné pôsobenie</w:t>
      </w:r>
      <w:r w:rsidR="00830389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 kontakty</w:t>
      </w:r>
    </w:p>
    <w:p w:rsidR="00105BB7" w:rsidRPr="006E33B0" w:rsidRDefault="00105BB7" w:rsidP="00193EB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Na </w:t>
      </w:r>
      <w:r w:rsidRPr="006E33B0">
        <w:rPr>
          <w:rFonts w:ascii="Times New Roman" w:hAnsi="Times New Roman" w:cs="Times New Roman"/>
          <w:b/>
          <w:iCs/>
          <w:sz w:val="24"/>
          <w:szCs w:val="24"/>
          <w:lang w:val="sk-SK"/>
        </w:rPr>
        <w:t>regionálnej úrovni</w:t>
      </w: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CEVS spolupracuje s rôznymi inštitúciami podieľajúcimi sa na starostlivosti o seniorskú populáciu a</w:t>
      </w:r>
      <w:r w:rsidR="00EB0D4C"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rozvíjajúcim medzigeneračné spolužitie, sú to predovšetkým: </w:t>
      </w:r>
    </w:p>
    <w:p w:rsidR="00E94F4D" w:rsidRPr="006E33B0" w:rsidRDefault="00E94F4D" w:rsidP="00193EB4">
      <w:pPr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Mestský úrad v Prešove, oddelenie sociálnych služieb; Detský domov Sečovce; Domov sociálnych služieb Sabinov; Zariadenie pre seniorov Náruč Prešov; Zariadenie pre seniorov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Cemjata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Prešov; Centrum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kinantropologického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výzkumu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Fakulty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tělesné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kultury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Univerzity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Palackého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; Materská škola A.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Prídavka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 Prešov; Hotelová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akadéma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Eso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Euroškola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Prešov; PKO Prešov; Knižnica P.O. Hviezdoslava Prešov; </w:t>
      </w:r>
      <w:proofErr w:type="spellStart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Hornozemplínska</w:t>
      </w:r>
      <w:proofErr w:type="spellEnd"/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knižnica Vranov a ďalšími. </w:t>
      </w:r>
    </w:p>
    <w:p w:rsidR="00105BB7" w:rsidRPr="006E33B0" w:rsidRDefault="00105BB7" w:rsidP="00193EB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Spolupráca sa odráža v aktivitách </w:t>
      </w:r>
      <w:r w:rsidR="008E1670" w:rsidRPr="006E33B0">
        <w:rPr>
          <w:rFonts w:ascii="Times New Roman" w:hAnsi="Times New Roman" w:cs="Times New Roman"/>
          <w:iCs/>
          <w:sz w:val="24"/>
          <w:szCs w:val="24"/>
          <w:lang w:val="sk-SK"/>
        </w:rPr>
        <w:t>uskutočnených</w:t>
      </w: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na regionálnej úrovni, ktoré </w:t>
      </w:r>
      <w:r w:rsidR="004259D7">
        <w:rPr>
          <w:rFonts w:ascii="Times New Roman" w:hAnsi="Times New Roman" w:cs="Times New Roman"/>
          <w:iCs/>
          <w:sz w:val="24"/>
          <w:szCs w:val="24"/>
          <w:lang w:val="sk-SK"/>
        </w:rPr>
        <w:t>sú uvedené</w:t>
      </w: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v nasledujúcej časti Správy.</w:t>
      </w:r>
      <w:r w:rsidR="008E1670"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</w:t>
      </w:r>
    </w:p>
    <w:p w:rsidR="00475DC3" w:rsidRPr="006E33B0" w:rsidRDefault="00475DC3" w:rsidP="00193EB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</w:p>
    <w:p w:rsidR="007744B6" w:rsidRPr="006E33B0" w:rsidRDefault="00105BB7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CEVS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spolupracuje s viacerými </w:t>
      </w:r>
      <w:r w:rsidR="008E1670" w:rsidRPr="006E33B0">
        <w:rPr>
          <w:rFonts w:ascii="Times New Roman" w:hAnsi="Times New Roman" w:cs="Times New Roman"/>
          <w:b/>
          <w:sz w:val="24"/>
          <w:szCs w:val="24"/>
          <w:lang w:val="sk-SK"/>
        </w:rPr>
        <w:t>významnými domácimi i 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zahraničnými</w:t>
      </w:r>
      <w:r w:rsidR="008E1670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univerzitami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E94F4D" w:rsidRPr="006E33B0" w:rsidRDefault="00E94F4D" w:rsidP="00193EB4">
      <w:pPr>
        <w:pStyle w:val="Odsekzoznamu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Univerzita Konštantína Filozofa v Nitre; Univerzita Pavla J. Šafárika v Košiciach; Trnavská univerzita v Trnave; Katolícka univerzita v Ružomberku; Univerzita Mateja Bela v Banskej Bystrici; Univerzita Hradec Králové; Univerzita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Palackého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 Olomouc</w:t>
      </w:r>
      <w:r w:rsidR="0066303F" w:rsidRPr="006E33B0">
        <w:rPr>
          <w:rFonts w:ascii="Times New Roman" w:hAnsi="Times New Roman" w:cs="Times New Roman"/>
          <w:sz w:val="24"/>
          <w:szCs w:val="24"/>
          <w:lang w:val="sk-SK"/>
        </w:rPr>
        <w:t>i; Technická univerzita v </w:t>
      </w:r>
      <w:proofErr w:type="spellStart"/>
      <w:r w:rsidR="0066303F" w:rsidRPr="006E33B0">
        <w:rPr>
          <w:rFonts w:ascii="Times New Roman" w:hAnsi="Times New Roman" w:cs="Times New Roman"/>
          <w:sz w:val="24"/>
          <w:szCs w:val="24"/>
          <w:lang w:val="sk-SK"/>
        </w:rPr>
        <w:t>Liber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ci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>; Karlová univerzita v Prahe; Univerzita J. A. Komenského v Prahe; Univerzita v 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Szczecine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>; Univerzita v 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Przemysle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a Univerzita v 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Rzeszówe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E94F4D" w:rsidRPr="006E33B0" w:rsidRDefault="00E94F4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E221B" w:rsidRPr="006E33B0" w:rsidRDefault="00830389" w:rsidP="00475DC3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Prehľad aktivít</w:t>
      </w:r>
      <w:r w:rsidR="00475DC3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- o</w:t>
      </w:r>
      <w:r w:rsidR="007E221B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rganizácia </w:t>
      </w:r>
      <w:r w:rsidR="005E08F3" w:rsidRPr="006E33B0">
        <w:rPr>
          <w:rFonts w:ascii="Times New Roman" w:hAnsi="Times New Roman" w:cs="Times New Roman"/>
          <w:b/>
          <w:sz w:val="24"/>
          <w:szCs w:val="24"/>
          <w:lang w:val="sk-SK"/>
        </w:rPr>
        <w:t>a </w:t>
      </w:r>
      <w:proofErr w:type="spellStart"/>
      <w:r w:rsidR="005E08F3" w:rsidRPr="006E33B0">
        <w:rPr>
          <w:rFonts w:ascii="Times New Roman" w:hAnsi="Times New Roman" w:cs="Times New Roman"/>
          <w:b/>
          <w:sz w:val="24"/>
          <w:szCs w:val="24"/>
          <w:lang w:val="sk-SK"/>
        </w:rPr>
        <w:t>spoluorganizácia</w:t>
      </w:r>
      <w:proofErr w:type="spellEnd"/>
      <w:r w:rsidR="005E08F3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vedecko-výskumných </w:t>
      </w:r>
      <w:r w:rsidR="007E221B" w:rsidRPr="006E33B0">
        <w:rPr>
          <w:rFonts w:ascii="Times New Roman" w:hAnsi="Times New Roman" w:cs="Times New Roman"/>
          <w:b/>
          <w:sz w:val="24"/>
          <w:szCs w:val="24"/>
          <w:lang w:val="sk-SK"/>
        </w:rPr>
        <w:t>podujatí</w:t>
      </w:r>
    </w:p>
    <w:p w:rsidR="0097413A" w:rsidRPr="006E33B0" w:rsidRDefault="0097413A" w:rsidP="00193EB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CEVS bolo zriaden</w:t>
      </w:r>
      <w:r w:rsidR="00F377DC" w:rsidRPr="006E33B0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 kontexte európskych výskumných priorít zameraných na otázky dlhodobej starostlivosti a starnutia (najmä vedecko-výskumného projektu INTERLINKS</w:t>
      </w:r>
      <w:r w:rsidRPr="006E33B0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1"/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F377DC" w:rsidRPr="006E33B0">
        <w:rPr>
          <w:rFonts w:ascii="Times New Roman" w:hAnsi="Times New Roman" w:cs="Times New Roman"/>
          <w:sz w:val="24"/>
          <w:szCs w:val="24"/>
          <w:lang w:val="sk-SK"/>
        </w:rPr>
        <w:t>, to sa odráža v 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organizova</w:t>
      </w:r>
      <w:r w:rsidR="00F377D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ní,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spoluzorganizova</w:t>
      </w:r>
      <w:r w:rsidR="00F377DC" w:rsidRPr="006E33B0">
        <w:rPr>
          <w:rFonts w:ascii="Times New Roman" w:hAnsi="Times New Roman" w:cs="Times New Roman"/>
          <w:sz w:val="24"/>
          <w:szCs w:val="24"/>
          <w:lang w:val="sk-SK"/>
        </w:rPr>
        <w:t>ní</w:t>
      </w:r>
      <w:proofErr w:type="spellEnd"/>
      <w:r w:rsidR="00F377D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alebo sa prezentova</w:t>
      </w:r>
      <w:r w:rsidR="00F377D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ní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viacerých vedecko-výskumných a odborných podujatiach, ktorých hlavnou charakteristikou bola</w:t>
      </w:r>
      <w:r w:rsidR="004A1EBE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opätovne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medzinárodná dimenzia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inkluzívny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prístup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(v zmysle angažovania rozličných aktérov angažujúcich sa v otázkach dlhodobej starostlivosti a aktívneho starnutia).</w:t>
      </w:r>
    </w:p>
    <w:p w:rsidR="00731C6D" w:rsidRPr="006E33B0" w:rsidRDefault="00F377DC" w:rsidP="00731C6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V spolupráci s 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Hornozemplínskou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knižnicou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vo Vranove nad Topľou sa uskutočnili dve konferencie s medzinárodnou účasťou. </w:t>
      </w:r>
      <w:r w:rsidR="004A1EBE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Dňa </w:t>
      </w:r>
      <w:r w:rsidR="004A1EBE" w:rsidRPr="006E33B0">
        <w:rPr>
          <w:rFonts w:ascii="Times New Roman" w:hAnsi="Times New Roman" w:cs="Times New Roman"/>
          <w:b/>
          <w:sz w:val="24"/>
          <w:szCs w:val="24"/>
          <w:lang w:val="sk-SK"/>
        </w:rPr>
        <w:t>18. – 19. februára</w:t>
      </w:r>
      <w:r w:rsidR="004A1EBE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to bola </w:t>
      </w:r>
      <w:r w:rsidR="004A1EBE" w:rsidRPr="006E33B0">
        <w:rPr>
          <w:rFonts w:ascii="Times New Roman" w:hAnsi="Times New Roman" w:cs="Times New Roman"/>
          <w:b/>
          <w:sz w:val="24"/>
          <w:szCs w:val="24"/>
          <w:lang w:val="sk-SK"/>
        </w:rPr>
        <w:t>konferencia s medzinárodnou účasťou</w:t>
      </w:r>
      <w:r w:rsidR="004A1EBE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pod názvom</w:t>
      </w:r>
      <w:r w:rsidR="004A1EBE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Aby pamäť nestarla príliš rýchlo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a </w:t>
      </w:r>
      <w:r w:rsidR="004A1EBE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4. septembra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 pod názvom </w:t>
      </w:r>
      <w:r w:rsidR="004A1EBE" w:rsidRPr="006E33B0">
        <w:rPr>
          <w:rFonts w:ascii="Times New Roman" w:hAnsi="Times New Roman" w:cs="Times New Roman"/>
          <w:i/>
          <w:sz w:val="24"/>
          <w:szCs w:val="24"/>
          <w:lang w:val="sk-SK"/>
        </w:rPr>
        <w:t>Pomôžme ľuďom s pamäťou, aby ich pamäť nestarla príliš rýchlo</w:t>
      </w:r>
      <w:r w:rsidR="009D64B3" w:rsidRPr="006E33B0"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</w:p>
    <w:p w:rsidR="009D64B3" w:rsidRPr="006E33B0" w:rsidRDefault="009D64B3" w:rsidP="00A7047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Doc. PhDr. Kvetoslava Repková, CSc. reprezentovala CEVS na nasledujúcich odborných a vedeckých podujatiach:</w:t>
      </w:r>
    </w:p>
    <w:p w:rsidR="009D64B3" w:rsidRPr="006E33B0" w:rsidRDefault="00F377DC" w:rsidP="006F2132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2. – 3. apríla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 sa v Skalici realizovala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vedecká konferencia s medzinárodnou účasťou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gestorsky organizovaná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VŠZaSP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Sv. Alžbety v Bratislave pod názvom </w:t>
      </w:r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Človek ako </w:t>
      </w:r>
      <w:proofErr w:type="spellStart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>bio-psycho-sociálna</w:t>
      </w:r>
      <w:proofErr w:type="spellEnd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bytosť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. Doc. PhDr. Kvetoslava Repková, CSc.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reprezentovala CEVS ako č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lenka predsedníctva 1. bloku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, taktiež s vy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žiadan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prezentáci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ou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>“Kvalita sociálnych služieb – večná téma v novom šate”</w:t>
      </w:r>
      <w:r w:rsidR="009D64B3" w:rsidRPr="006E33B0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9D64B3" w:rsidRPr="006E33B0" w:rsidRDefault="009D64B3" w:rsidP="00193EB4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pri príležitosti dňa seniorov sa uskutočnilo odborno-popularizačné podujatie  zorganizované odborom sociálnych vecí MsÚ Bratislava – Ružinov pod názvom</w:t>
      </w:r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Deň seniorov – 3. ročník </w:t>
      </w:r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(</w:t>
      </w:r>
      <w:r w:rsidRPr="006E33B0">
        <w:rPr>
          <w:rFonts w:ascii="Times New Roman" w:hAnsi="Times New Roman" w:cs="Times New Roman"/>
          <w:b/>
          <w:sz w:val="24"/>
          <w:szCs w:val="24"/>
          <w:lang w:val="sk-SK" w:eastAsia="sk-SK"/>
        </w:rPr>
        <w:t>22. októbra</w:t>
      </w:r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2014 v Bratislave),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v</w:t>
      </w:r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yžiadaná prezentácia </w:t>
      </w:r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“Prevencia zlého zaobchádzania so staršími ľuďmi ako verejná politika”,</w:t>
      </w:r>
    </w:p>
    <w:p w:rsidR="00CB3F7B" w:rsidRPr="006E33B0" w:rsidRDefault="00CB3F7B" w:rsidP="006F2132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lastRenderedPageBreak/>
        <w:t xml:space="preserve">GAM 2014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European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Centre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Social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Welfare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Policy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and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Research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(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Vienna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)</w:t>
      </w:r>
      <w:r w:rsidR="004A1EBE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-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15.</w:t>
      </w:r>
      <w:r w:rsidR="009D64B3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-</w:t>
      </w:r>
      <w:r w:rsidR="009D64B3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17.</w:t>
      </w:r>
      <w:r w:rsidR="004A1EBE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D64B3" w:rsidRPr="006E33B0">
        <w:rPr>
          <w:rFonts w:ascii="Times New Roman" w:hAnsi="Times New Roman" w:cs="Times New Roman"/>
          <w:sz w:val="24"/>
          <w:szCs w:val="24"/>
          <w:lang w:val="sk-SK"/>
        </w:rPr>
        <w:t>november</w:t>
      </w:r>
      <w:r w:rsidR="004A1EBE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2014. Vedenie sekcie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“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Towards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and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Actively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Caring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Europe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”?</w:t>
      </w:r>
      <w:r w:rsidR="006F2132" w:rsidRPr="006E33B0">
        <w:rPr>
          <w:rFonts w:ascii="Times New Roman" w:hAnsi="Times New Roman" w:cs="Times New Roman"/>
          <w:i/>
          <w:sz w:val="24"/>
          <w:szCs w:val="24"/>
          <w:lang w:val="sk-SK"/>
        </w:rPr>
        <w:t>,</w:t>
      </w:r>
    </w:p>
    <w:p w:rsidR="00CB3F7B" w:rsidRPr="006E33B0" w:rsidRDefault="00CB3F7B" w:rsidP="00193EB4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Social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Services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Welfare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State and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Places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.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The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restructuring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of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social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services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in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Europe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and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its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impacts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on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social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and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territorial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cohesion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and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governance</w:t>
      </w:r>
      <w:proofErr w:type="spellEnd"/>
      <w:r w:rsidR="004A1EBE"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. </w:t>
      </w:r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Bratislava, 3.</w:t>
      </w:r>
      <w:r w:rsidR="009D64B3" w:rsidRPr="006E33B0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november </w:t>
      </w:r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2014, medzinárodné zasadnutie európskej siete COST. Vyžiadaná prednáška “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Social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services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in Slovakia in </w:t>
      </w:r>
      <w:proofErr w:type="spellStart"/>
      <w:r w:rsidR="009D64B3" w:rsidRPr="006E33B0">
        <w:rPr>
          <w:rFonts w:ascii="Times New Roman" w:hAnsi="Times New Roman" w:cs="Times New Roman"/>
          <w:sz w:val="24"/>
          <w:szCs w:val="24"/>
          <w:lang w:val="sk-SK" w:eastAsia="sk-SK"/>
        </w:rPr>
        <w:t>research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optics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”</w:t>
      </w:r>
      <w:r w:rsidR="009D64B3" w:rsidRPr="006E33B0">
        <w:rPr>
          <w:rFonts w:ascii="Times New Roman" w:hAnsi="Times New Roman" w:cs="Times New Roman"/>
          <w:sz w:val="24"/>
          <w:szCs w:val="24"/>
          <w:lang w:val="sk-SK" w:eastAsia="sk-SK"/>
        </w:rPr>
        <w:t>,</w:t>
      </w:r>
    </w:p>
    <w:p w:rsidR="00CB3F7B" w:rsidRPr="006E33B0" w:rsidRDefault="00CB3F7B" w:rsidP="00193EB4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Annual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ANED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meeting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2014</w:t>
      </w:r>
      <w:r w:rsidR="004A1EBE"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.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Brussels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>, 13.-14.</w:t>
      </w:r>
      <w:r w:rsidR="009D64B3" w:rsidRPr="006E33B0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 november </w:t>
      </w:r>
      <w:r w:rsidRPr="006E33B0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2014. Vyžiadaná prednáška </w:t>
      </w:r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“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Accessibility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to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healthcare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in Slovakia”</w:t>
      </w:r>
      <w:r w:rsidR="009D64B3" w:rsidRPr="006E33B0">
        <w:rPr>
          <w:rFonts w:ascii="Times New Roman" w:hAnsi="Times New Roman" w:cs="Times New Roman"/>
          <w:i/>
          <w:sz w:val="24"/>
          <w:szCs w:val="24"/>
          <w:lang w:val="sk-SK" w:eastAsia="sk-SK"/>
        </w:rPr>
        <w:t>,</w:t>
      </w:r>
    </w:p>
    <w:p w:rsidR="00B87071" w:rsidRPr="006E33B0" w:rsidRDefault="00B87071" w:rsidP="00193EB4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Promoting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the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Employment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of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Persons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with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Disabilities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: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Achievements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Challenges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European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Perspectives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.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Bratislava, 10.</w:t>
      </w:r>
      <w:r w:rsidR="009D64B3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jún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2014, zorganizoval IVPR v spolupráci s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European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Centre vo Viedni a EPIC,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n.o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Spolugarantka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vedeckej konferencie s medzinárodnou účasťou. Úvodná prezentácia: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“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National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and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International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context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”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; moderovanie panelovej diskusie</w:t>
      </w:r>
      <w:r w:rsidR="009D64B3" w:rsidRPr="006E33B0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6F2132" w:rsidRPr="006E33B0" w:rsidRDefault="006F2132" w:rsidP="006F213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Pozvané prednášky doc. PaedDr. Ctibora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Határa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>, PhD.:</w:t>
      </w:r>
    </w:p>
    <w:p w:rsidR="006F2132" w:rsidRPr="006E33B0" w:rsidRDefault="006F2132" w:rsidP="006F2132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Medzigeneračné učenie ako nástroj na zvyšovanie kvality života inštitucionalizovaných seniorov.</w:t>
      </w:r>
      <w:r w:rsidRPr="006E33B0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In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Późna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doroslość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-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doświadczenia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problemy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wsparcie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spoleczne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i 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edukacyjne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Dabrowa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Górnicza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>: WSB, s. 15-24. ISBN 978-83-62897-67-4.</w:t>
      </w:r>
    </w:p>
    <w:p w:rsidR="006F2132" w:rsidRPr="006E33B0" w:rsidRDefault="006F2132" w:rsidP="006F213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k-SK"/>
        </w:rPr>
      </w:pP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Inštitucionalizácia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 profesionalizácia seniorskej edukácie v Slovenskej republike.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Príspevok prednesený na medzinárodnej vedeckej konferencii: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ANDRAGOGIKA 2014: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Vzdělávání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dospělých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–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teorie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výzkum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 praxe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dňa</w:t>
      </w:r>
      <w:r w:rsidRPr="006E33B0">
        <w:rPr>
          <w:rFonts w:ascii="Times New Roman" w:hAnsi="Times New Roman" w:cs="Times New Roman"/>
          <w:bCs/>
          <w:i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>9.12.2014 v Prahe.</w:t>
      </w:r>
    </w:p>
    <w:p w:rsidR="009D64B3" w:rsidRPr="006E33B0" w:rsidRDefault="009D64B3" w:rsidP="00193EB4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</w:pPr>
    </w:p>
    <w:p w:rsidR="009D64B3" w:rsidRPr="006E33B0" w:rsidRDefault="009D64B3" w:rsidP="00193EB4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Ďalšie významné aktivity jednotlivých členov/</w:t>
      </w:r>
      <w:proofErr w:type="spellStart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iek</w:t>
      </w:r>
      <w:proofErr w:type="spellEnd"/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:rsidR="004B1808" w:rsidRPr="006E33B0" w:rsidRDefault="004B1808" w:rsidP="004B1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Doc. PaedDr. Ctibor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Határ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PhD. bol spoluorganizátorom a členom vedeckého výboru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medzinárodnej vedeckej konferencie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pod názvom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Senior w centrum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oddziaływań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edukacyjnych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WEiNE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UŚ v spolupráci s KNP PAN, FSS OU, PF UKF, PF UMB, PF PU, EENU, ŠPU a SWEM (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18. marca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Cieszyn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Poľsko). </w:t>
      </w:r>
    </w:p>
    <w:p w:rsidR="009D64B3" w:rsidRPr="006E33B0" w:rsidRDefault="009D64B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Tematické stretnutie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pod názvom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Seniors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rights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in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context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of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intergenerational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justice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sa konalo v Bratislava,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19. máj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2014. Rada vlády SR pre </w:t>
      </w: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práva seniorov a prispôsobovanie verejných politík procesu starnutia populácie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v spolupráci s CEVS FF PU v Prešove a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European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Centre in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Vienna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Garantkou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tematického stretnutia bola doc. PhDr. Kvetoslava Repková, CSc., stretnutia sa zúčastnili aj ďalšie členky CEVS Mgr. Lenka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Kvašňáková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PhD., PhDr. Denisa Šoltésová, PhD. a Mgr. Michaela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Skyba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>, PhD.</w:t>
      </w:r>
    </w:p>
    <w:p w:rsidR="00CB3F7B" w:rsidRPr="006E33B0" w:rsidRDefault="00193EB4" w:rsidP="00731C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Ďalšou významnou aktivitou bolo usporiadanie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medzinárodnej vedeckej konferencie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>Andragogika</w:t>
      </w:r>
      <w:proofErr w:type="spellEnd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2014: </w:t>
      </w:r>
      <w:proofErr w:type="spellStart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>Vzdělávání</w:t>
      </w:r>
      <w:proofErr w:type="spellEnd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>dospělých</w:t>
      </w:r>
      <w:proofErr w:type="spellEnd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– </w:t>
      </w:r>
      <w:proofErr w:type="spellStart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>teorie</w:t>
      </w:r>
      <w:proofErr w:type="spellEnd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proofErr w:type="spellStart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>výzkum</w:t>
      </w:r>
      <w:proofErr w:type="spellEnd"/>
      <w:r w:rsidR="00CB3F7B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 praxe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r w:rsidR="00CB3F7B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8.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- </w:t>
      </w:r>
      <w:r w:rsidR="00CB3F7B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9.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december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 v </w:t>
      </w:r>
      <w:proofErr w:type="spellStart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Galerii</w:t>
      </w:r>
      <w:proofErr w:type="spellEnd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Univerzity Jana </w:t>
      </w:r>
      <w:proofErr w:type="spellStart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Amose</w:t>
      </w:r>
      <w:proofErr w:type="spellEnd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Komenského Praha za p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ítomnosti ministra školstv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, mládeže a t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lovýchovy ČR Marcela Chládka,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ktorý prevzal nad konferenciou osobnú záštitu. Jedna zo sekcií bola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věnovaná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kvalite života a edukácii seniorov. 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Odbornými garant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mi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konferenc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ie bo</w:t>
      </w:r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li doc. PhDr. Jaroslav </w:t>
      </w:r>
      <w:proofErr w:type="spellStart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Veteška</w:t>
      </w:r>
      <w:proofErr w:type="spellEnd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Ph.D</w:t>
      </w:r>
      <w:proofErr w:type="spellEnd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a doc. PaedDr. Ctibor </w:t>
      </w:r>
      <w:proofErr w:type="spellStart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Határ</w:t>
      </w:r>
      <w:proofErr w:type="spellEnd"/>
      <w:r w:rsidR="00CB3F7B" w:rsidRPr="006E33B0">
        <w:rPr>
          <w:rFonts w:ascii="Times New Roman" w:hAnsi="Times New Roman" w:cs="Times New Roman"/>
          <w:sz w:val="24"/>
          <w:szCs w:val="24"/>
          <w:lang w:val="sk-SK"/>
        </w:rPr>
        <w:t>, PhD.</w:t>
      </w:r>
    </w:p>
    <w:p w:rsidR="00A70476" w:rsidRPr="006E33B0" w:rsidRDefault="004B1808" w:rsidP="00A704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Projekt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špecifického vysokoškolského výskumu s názvom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„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Edukace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seniorů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v 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evropském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kontextu – teoretická a aplikační východiska“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ktorý riešili doc. PhDr. Jaroslav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Veteška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Ph.D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a PhDr. Jarmila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Salivarová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 rokoch 2013 a 2014 bol úspešne ukončený. Cieľom projektu bolo analyzovať a charakterizovať filozoficko-historické,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psychosociálne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edukačné, ekonomické a demografické aspekty staroby a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stárnutia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 európskom prostredí</w:t>
      </w:r>
      <w:r w:rsidRPr="006E33B0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2"/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 </w:t>
      </w:r>
    </w:p>
    <w:p w:rsidR="00B87071" w:rsidRPr="006E33B0" w:rsidRDefault="00B87071" w:rsidP="00A704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Aktivity zamerané na budovanie spoločnosti založenej na vedomostiach smerom k užívateľskej obci, napr. podporou  rozvoja starších ľudí cestou edukácie a vťahovania do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komunitného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rozvoja.</w:t>
      </w:r>
      <w:r w:rsidR="00731C6D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Prof. PhDr. Beáta Balogová, PhD. </w:t>
      </w:r>
      <w:proofErr w:type="spellStart"/>
      <w:r w:rsidR="00731C6D" w:rsidRPr="006E33B0">
        <w:rPr>
          <w:rFonts w:ascii="Times New Roman" w:hAnsi="Times New Roman" w:cs="Times New Roman"/>
          <w:sz w:val="24"/>
          <w:szCs w:val="24"/>
          <w:lang w:val="sk-SK"/>
        </w:rPr>
        <w:t>odprezentovala</w:t>
      </w:r>
      <w:proofErr w:type="spellEnd"/>
      <w:r w:rsidR="00731C6D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nasledujúce </w:t>
      </w:r>
      <w:r w:rsidR="00731C6D" w:rsidRPr="006E33B0">
        <w:rPr>
          <w:rFonts w:ascii="Times New Roman" w:hAnsi="Times New Roman" w:cs="Times New Roman"/>
          <w:b/>
          <w:sz w:val="24"/>
          <w:szCs w:val="24"/>
          <w:lang w:val="sk-SK"/>
        </w:rPr>
        <w:t>odborné prednášky</w:t>
      </w:r>
      <w:r w:rsidR="00731C6D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</w:p>
    <w:p w:rsidR="00731C6D" w:rsidRPr="006E33B0" w:rsidRDefault="00731C6D" w:rsidP="00731C6D">
      <w:pPr>
        <w:pStyle w:val="Odsekzoznamu"/>
        <w:numPr>
          <w:ilvl w:val="0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„Dokážeme prepojiť generácie?“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In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Relevant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odborná prednáška pre pracovníkov Evanjelickej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diakónie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 Prešove,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Relevant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n.o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., konaná dňa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31. januára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2014, </w:t>
      </w:r>
    </w:p>
    <w:p w:rsidR="00731C6D" w:rsidRPr="006E33B0" w:rsidRDefault="00731C6D" w:rsidP="00731C6D">
      <w:pPr>
        <w:pStyle w:val="Odsekzoznamu"/>
        <w:numPr>
          <w:ilvl w:val="0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„Ako si vieme v knižnici poradiť s neprispôsobivým, agresívnym a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manipulatívnym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čitateľom“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In Riešenie konfliktných a záťažových situácií pri komunikácii s problémovými čitateľmi. Odborný seminár pre riaditeľov a metodikov knižníc Slovenskej republiky, konaný dňa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26. marca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 v Slovenskej národnej knižnici v Martine, </w:t>
      </w:r>
    </w:p>
    <w:p w:rsidR="00731C6D" w:rsidRPr="006E33B0" w:rsidRDefault="00731C6D" w:rsidP="00731C6D">
      <w:pPr>
        <w:pStyle w:val="Odsekzoznamu"/>
        <w:numPr>
          <w:ilvl w:val="0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„Týranie, zanedbávanie a zneužívanie seniorov“.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In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Relevant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odborná prednáška pre pracovníkov Evanjelickej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diakónie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 Prešove,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Relevant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n.o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., konaná dňa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21. augusta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2014, </w:t>
      </w:r>
    </w:p>
    <w:p w:rsidR="00731C6D" w:rsidRPr="006E33B0" w:rsidRDefault="00731C6D" w:rsidP="00731C6D">
      <w:pPr>
        <w:pStyle w:val="Odsekzoznamu"/>
        <w:numPr>
          <w:ilvl w:val="0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realizácia edukačných a odborných aktivít prostredníctvom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Akadémie tretieho veku v Spišskej Novej Vsi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A70476" w:rsidRPr="006E33B0" w:rsidRDefault="00A70476" w:rsidP="00A70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E1670" w:rsidRPr="006E33B0" w:rsidRDefault="008E1670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Aktivity CEVS </w:t>
      </w:r>
      <w:r w:rsidR="00B87071" w:rsidRPr="006E33B0">
        <w:rPr>
          <w:rFonts w:ascii="Times New Roman" w:hAnsi="Times New Roman" w:cs="Times New Roman"/>
          <w:sz w:val="24"/>
          <w:szCs w:val="24"/>
          <w:lang w:val="sk-SK"/>
        </w:rPr>
        <w:t>v roku 2014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zameran</w:t>
      </w:r>
      <w:r w:rsidR="0097413A" w:rsidRPr="006E33B0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viac na oblasť terénnej práce</w:t>
      </w:r>
      <w:r w:rsidR="00A840B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realizované členkami Inštitútu </w:t>
      </w:r>
      <w:proofErr w:type="spellStart"/>
      <w:r w:rsidR="00A840BC" w:rsidRPr="006E33B0">
        <w:rPr>
          <w:rFonts w:ascii="Times New Roman" w:hAnsi="Times New Roman" w:cs="Times New Roman"/>
          <w:sz w:val="24"/>
          <w:szCs w:val="24"/>
          <w:lang w:val="sk-SK"/>
        </w:rPr>
        <w:t>edukológie</w:t>
      </w:r>
      <w:proofErr w:type="spellEnd"/>
      <w:r w:rsidR="00A840B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a sociálnej práce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, a to:</w:t>
      </w:r>
    </w:p>
    <w:p w:rsidR="00A70476" w:rsidRPr="006E33B0" w:rsidRDefault="00A70476" w:rsidP="00A7047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V. výročný koncert </w:t>
      </w:r>
      <w:r w:rsidR="009E58B5" w:rsidRPr="006E33B0">
        <w:rPr>
          <w:rFonts w:ascii="Times New Roman" w:hAnsi="Times New Roman" w:cs="Times New Roman"/>
          <w:sz w:val="24"/>
          <w:szCs w:val="24"/>
          <w:lang w:val="sk-SK"/>
        </w:rPr>
        <w:t>speváckeho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zboru pri CEVS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Canto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Vero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konaný dňa </w:t>
      </w:r>
      <w:r w:rsidRPr="009E58B5">
        <w:rPr>
          <w:rFonts w:ascii="Times New Roman" w:hAnsi="Times New Roman" w:cs="Times New Roman"/>
          <w:b/>
          <w:sz w:val="24"/>
          <w:szCs w:val="24"/>
          <w:lang w:val="sk-SK"/>
        </w:rPr>
        <w:t>22. mája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2014. </w:t>
      </w:r>
    </w:p>
    <w:p w:rsidR="00A70476" w:rsidRPr="006E33B0" w:rsidRDefault="00A70476" w:rsidP="00AF4D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Vianočný koncert </w:t>
      </w:r>
      <w:r w:rsidR="006E33B0" w:rsidRPr="006E33B0">
        <w:rPr>
          <w:rFonts w:ascii="Times New Roman" w:hAnsi="Times New Roman" w:cs="Times New Roman"/>
          <w:sz w:val="24"/>
          <w:szCs w:val="24"/>
          <w:lang w:val="sk-SK"/>
        </w:rPr>
        <w:t>speváckeho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zboru pri CEVS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Canto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Vero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konaný dňa </w:t>
      </w:r>
      <w:r w:rsidRPr="009E58B5">
        <w:rPr>
          <w:rFonts w:ascii="Times New Roman" w:hAnsi="Times New Roman" w:cs="Times New Roman"/>
          <w:b/>
          <w:sz w:val="24"/>
          <w:szCs w:val="24"/>
          <w:lang w:val="sk-SK"/>
        </w:rPr>
        <w:t>9. decembra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</w:t>
      </w:r>
      <w:r w:rsidR="00AF4D92" w:rsidRPr="006E33B0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AF4D92" w:rsidRPr="006E33B0" w:rsidRDefault="00AF4D92" w:rsidP="00AF4D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odborné aktivity Akadémie tretieho veku v Spišskej Novej Vsi,</w:t>
      </w:r>
    </w:p>
    <w:p w:rsidR="006F2132" w:rsidRPr="006E33B0" w:rsidRDefault="00AF4D92" w:rsidP="006F213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dňa </w:t>
      </w:r>
      <w:r w:rsidRPr="006E33B0">
        <w:rPr>
          <w:rFonts w:ascii="Times New Roman" w:hAnsi="Times New Roman" w:cs="Times New Roman"/>
          <w:b/>
          <w:bCs/>
          <w:sz w:val="24"/>
          <w:szCs w:val="24"/>
          <w:lang w:val="sk-SK"/>
        </w:rPr>
        <w:t>30. októbra</w:t>
      </w:r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2014 sa uskutočnilo odborné podujatie zamerané na marketing sociálnych služieb s dôrazom na </w:t>
      </w:r>
      <w:proofErr w:type="spellStart"/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>arteterapiu</w:t>
      </w:r>
      <w:proofErr w:type="spellEnd"/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>. Úvodná p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rehliadka s názvom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"</w:t>
      </w:r>
      <w:r w:rsidRPr="006E33B0"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  <w:t>BEA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"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 sebe spája</w:t>
      </w:r>
      <w:r w:rsidRPr="006E33B0">
        <w:rPr>
          <w:lang w:val="sk-SK"/>
        </w:rPr>
        <w:t>la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umenie, marketing i formu pomoci tým, ktorí to potrebujú</w:t>
      </w:r>
      <w:r w:rsidRPr="006E33B0">
        <w:rPr>
          <w:lang w:val="sk-SK"/>
        </w:rPr>
        <w:t xml:space="preserve">.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Záštitu nad podujatím prevzal primátor Prešova Pavel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Hagyari</w:t>
      </w:r>
      <w:proofErr w:type="spellEnd"/>
      <w:r w:rsidRPr="006E33B0">
        <w:rPr>
          <w:lang w:val="sk-SK"/>
        </w:rPr>
        <w:t>,</w:t>
      </w:r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F4D92" w:rsidRPr="006E33B0" w:rsidRDefault="006E33B0" w:rsidP="006F213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dňa </w:t>
      </w: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13. decembra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 </w:t>
      </w:r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prof. PhDr. Beáta Balogová, PhD. </w:t>
      </w:r>
      <w:r w:rsidR="006F2132" w:rsidRPr="006E33B0">
        <w:rPr>
          <w:rFonts w:ascii="Times New Roman" w:hAnsi="Times New Roman" w:cs="Times New Roman"/>
          <w:b/>
          <w:sz w:val="24"/>
          <w:szCs w:val="24"/>
          <w:lang w:val="sk-SK"/>
        </w:rPr>
        <w:t>mediálne vystúpila</w:t>
      </w:r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pre organizáciu </w:t>
      </w:r>
      <w:proofErr w:type="spellStart"/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>Aptet</w:t>
      </w:r>
      <w:proofErr w:type="spellEnd"/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>n.o</w:t>
      </w:r>
      <w:proofErr w:type="spellEnd"/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., ktorá vznikla za účelom poskytnúť účinnú pomoc pri zvládaní adaptačných problémov vyplývajúcich z procesu starnutia. </w:t>
      </w:r>
    </w:p>
    <w:p w:rsidR="00A70476" w:rsidRPr="006E33B0" w:rsidRDefault="006E33B0" w:rsidP="00AF4D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tematické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stretnutie</w:t>
      </w:r>
      <w:r w:rsidR="00A70476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študentov ATV zo SNV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 Prešove v Knižnici P. O. Hviezdoslava (prehliadka mesta Prešov – objavovanie Prešova pod sprievodcovským vedením Dariny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Petranskej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). </w:t>
      </w:r>
    </w:p>
    <w:p w:rsidR="006F2132" w:rsidRPr="006E33B0" w:rsidRDefault="006F2132" w:rsidP="006F2132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sk-SK"/>
        </w:rPr>
      </w:pPr>
    </w:p>
    <w:p w:rsidR="005E08F3" w:rsidRPr="006E33B0" w:rsidRDefault="005E08F3" w:rsidP="00193EB4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lang w:val="sk-SK"/>
        </w:rPr>
        <w:t>Publikačná činnosť</w:t>
      </w:r>
      <w:r w:rsidR="00655D7C" w:rsidRPr="006E33B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členov a členiek CEVS</w:t>
      </w:r>
    </w:p>
    <w:p w:rsidR="000E175A" w:rsidRPr="006E33B0" w:rsidRDefault="000E175A" w:rsidP="000E175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BALOGOVÁ Beáta a Michaela SKYBA (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eds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.) 2014.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Sociálny kapitál starnutia – prítomnosť nikdy nestarne. Zborník z konferencie s medzinárodnou účasťou konanej dňa 29. novembra 2013 na Filozofickej fakulte Prešovskej univerzity v Prešove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Prešov: FF PU, CEVS FF PU, SAV Sociologická spoločnosť,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Uniwersytet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Rzeszowski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>. Prešov : FF PU.</w:t>
      </w:r>
    </w:p>
    <w:p w:rsidR="00A84D7C" w:rsidRPr="006E33B0" w:rsidRDefault="000E175A" w:rsidP="000E175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SKYBA, Michaela</w:t>
      </w:r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2014. </w:t>
      </w:r>
      <w:proofErr w:type="spellStart"/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>Service-learning</w:t>
      </w:r>
      <w:proofErr w:type="spellEnd"/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ako jeden z nástrojov podpory </w:t>
      </w:r>
      <w:proofErr w:type="spellStart"/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>intergeneračnej</w:t>
      </w:r>
      <w:proofErr w:type="spellEnd"/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solidarity. In Beáta BALOGOVÁ a Michaela SKYBA, </w:t>
      </w:r>
      <w:proofErr w:type="spellStart"/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>eds</w:t>
      </w:r>
      <w:proofErr w:type="spellEnd"/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A84D7C" w:rsidRPr="006E33B0">
        <w:rPr>
          <w:rFonts w:ascii="Times New Roman" w:hAnsi="Times New Roman" w:cs="Times New Roman"/>
          <w:i/>
          <w:iCs/>
          <w:sz w:val="24"/>
          <w:szCs w:val="24"/>
          <w:lang w:val="sk-SK"/>
        </w:rPr>
        <w:t>Sociálny kapitál starnutia – prítomnosť nikdy nestarne. Zborník príspevkov z vedeckej konferencie s medzinárodnou účasťou konanej 29. novembra 2013 v Prešove.</w:t>
      </w:r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Prešov: FF PU, s. 388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>-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84D7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402. </w:t>
      </w:r>
    </w:p>
    <w:p w:rsidR="001D3C16" w:rsidRPr="006E33B0" w:rsidRDefault="001D3C16" w:rsidP="000E175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KVAŠŇÁKOVÁ, Lenka. 2</w:t>
      </w:r>
      <w:bookmarkStart w:id="0" w:name="_GoBack"/>
      <w:bookmarkEnd w:id="0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014. Význam sociálneho kapitálu pre kvalitu života senioriek a seniorov v zariadeniach pre seniorov. In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Sociálny kapitál starnutia - prítomnosť nikdy nestarne : zborník príspevkov z vedeckej konferencie s medzinárodnou účasťou konanej 29. novembra 2013 v Prešove.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 Prešov : Filozofická fakulta Prešovskej univerzity v Prešove, s. 322 – 330. </w:t>
      </w:r>
    </w:p>
    <w:p w:rsidR="001D3C16" w:rsidRPr="006E33B0" w:rsidRDefault="001D3C16" w:rsidP="000E175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BALOGOVÁ, Beáta, KVAŠŇÁKOVÁ, Lenka. 2014.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Bezdomovectvo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závislého seniora – ako dôsledok straty zmyslu života. In BÚGELOVÁ, Tatiana a BANÍK, Gabriel (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eds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.). 2014.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Životné perspektívy, zmysel života, spokojnosť a sociálna saturácia seniorov žijúcich na Slovensku a v zahraničí : zborník vedeckých prác.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Prešov: Filozofická fakulta Prešovskej univerzity v Prešove, s. 32 – 63. </w:t>
      </w:r>
    </w:p>
    <w:p w:rsidR="00CB3F7B" w:rsidRPr="006E33B0" w:rsidRDefault="00CB3F7B" w:rsidP="000E175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lastRenderedPageBreak/>
        <w:t>SALIVAROVÁ, Jarmila, VETEŠKA, Jaroslav</w:t>
      </w:r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>, 2014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Edukace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seniorů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v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evropském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kontextu: teoretická a aplikační východiska.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Praha: Univerzita Jana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Amose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Komenského</w:t>
      </w:r>
      <w:r w:rsidR="000E175A" w:rsidRPr="006E33B0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0E175A" w:rsidRPr="006E33B0" w:rsidRDefault="000E175A" w:rsidP="000E175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LEVICKÁ,</w:t>
      </w:r>
      <w:r w:rsidR="001D3C16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Jana. 2014. </w:t>
      </w:r>
      <w:r w:rsidR="00A14A8C" w:rsidRPr="006E33B0">
        <w:rPr>
          <w:rFonts w:ascii="Times New Roman" w:hAnsi="Times New Roman" w:cs="Times New Roman"/>
          <w:sz w:val="24"/>
          <w:szCs w:val="24"/>
          <w:lang w:val="sk-SK"/>
        </w:rPr>
        <w:t>Seniori a dostupnosť zdravotnej starostlivosti v SR z pohľadu sociálnej práce</w:t>
      </w:r>
      <w:r w:rsidR="001D3C16" w:rsidRPr="006E33B0">
        <w:rPr>
          <w:rFonts w:ascii="Times New Roman" w:hAnsi="Times New Roman" w:cs="Times New Roman"/>
          <w:sz w:val="24"/>
          <w:szCs w:val="24"/>
          <w:lang w:val="sk-SK"/>
        </w:rPr>
        <w:t>. In Revue sociálnych služieb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CB3F7B" w:rsidRPr="006E33B0" w:rsidRDefault="00CB3F7B" w:rsidP="006F213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HATÁR, C</w:t>
      </w:r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>tibor,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2014.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K</w:t>
      </w:r>
      <w:r w:rsidRPr="006E33B0">
        <w:rPr>
          <w:rFonts w:ascii="Times New Roman" w:hAnsi="Times New Roman" w:cs="Times New Roman"/>
          <w:bCs/>
          <w:i/>
          <w:iCs/>
          <w:sz w:val="24"/>
          <w:szCs w:val="24"/>
          <w:lang w:val="sk-SK"/>
        </w:rPr>
        <w:t xml:space="preserve">valita života inštitucionalizovaných seniorov v edukačnom kontexte. </w:t>
      </w:r>
      <w:r w:rsidRPr="006E33B0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Nitra: UKF. </w:t>
      </w:r>
    </w:p>
    <w:p w:rsidR="00CB3F7B" w:rsidRPr="006E33B0" w:rsidRDefault="00CB3F7B" w:rsidP="006F213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HATÁR, C</w:t>
      </w:r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tibor,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2014.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Geragogika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. Vybrané kapitoly z teórie a metodiky edukácie seniorov.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Nitra: UKF. </w:t>
      </w:r>
    </w:p>
    <w:p w:rsidR="00CB3F7B" w:rsidRPr="006E33B0" w:rsidRDefault="00CB3F7B" w:rsidP="006F213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HATÁR, C</w:t>
      </w:r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>tibor,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2014. </w:t>
      </w:r>
      <w:r w:rsidRPr="006E33B0">
        <w:rPr>
          <w:rFonts w:ascii="Times New Roman" w:hAnsi="Times New Roman" w:cs="Times New Roman"/>
          <w:bCs/>
          <w:i/>
          <w:sz w:val="24"/>
          <w:szCs w:val="24"/>
          <w:lang w:val="sk-SK"/>
        </w:rPr>
        <w:t>Kvalita života seniorov v edukačných súvislostiach.</w:t>
      </w:r>
      <w:r w:rsidRPr="006E33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In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SZCZUREK-BORUTA, A., CHOJNACKA-SYNASZKO, B. (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eds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.).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Człowiek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w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przestrzeni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lokalnej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– dobre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praktyki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wspierania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rozwoju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,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aktywizacji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i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integracji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społecznej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osób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starszych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Toruń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: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Wydawnictwo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Adam </w:t>
      </w: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Marszałek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s. 38-47. </w:t>
      </w:r>
    </w:p>
    <w:p w:rsidR="00CB3F7B" w:rsidRPr="006E33B0" w:rsidRDefault="00CB3F7B" w:rsidP="006F213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HATÁR, C</w:t>
      </w:r>
      <w:r w:rsidR="006F2132" w:rsidRPr="006E33B0">
        <w:rPr>
          <w:rFonts w:ascii="Times New Roman" w:hAnsi="Times New Roman" w:cs="Times New Roman"/>
          <w:iCs/>
          <w:sz w:val="24"/>
          <w:szCs w:val="24"/>
          <w:lang w:val="sk-SK"/>
        </w:rPr>
        <w:t>tibor,</w:t>
      </w: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 xml:space="preserve"> 2014.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Edukácia ako nástroj prevencie zlého zaobchádzania so seniormi v 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rezidenciálnych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zariadeniach.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Príspevok prednesený na medzinárodnej vedeckej konferencii: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SOCIALIA 2014 – Aktuálne problémy prevencie </w:t>
      </w:r>
      <w:proofErr w:type="spellStart"/>
      <w:r w:rsidRPr="006E33B0">
        <w:rPr>
          <w:rFonts w:ascii="Times New Roman" w:hAnsi="Times New Roman" w:cs="Times New Roman"/>
          <w:i/>
          <w:iCs/>
          <w:sz w:val="24"/>
          <w:szCs w:val="24"/>
          <w:lang w:val="sk-SK"/>
        </w:rPr>
        <w:t>sociálnopatologických</w:t>
      </w:r>
      <w:proofErr w:type="spellEnd"/>
      <w:r w:rsidRPr="006E33B0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javov a jej profesionalizácie </w:t>
      </w:r>
      <w:r w:rsidRPr="006E33B0">
        <w:rPr>
          <w:rFonts w:ascii="Times New Roman" w:hAnsi="Times New Roman" w:cs="Times New Roman"/>
          <w:iCs/>
          <w:sz w:val="24"/>
          <w:szCs w:val="24"/>
          <w:lang w:val="sk-SK"/>
        </w:rPr>
        <w:t>dňa 16.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10.2014 v Banskej Bystrici. </w:t>
      </w:r>
    </w:p>
    <w:p w:rsidR="00CB3F7B" w:rsidRPr="006E33B0" w:rsidRDefault="00CB3F7B" w:rsidP="006F213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>R</w:t>
      </w:r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EPKOVÁ, Kvetoslava a Lýdia BRICHTOVÁ,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2014</w:t>
      </w:r>
      <w:r w:rsidR="006F2132" w:rsidRPr="006E33B0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Sociálne služby: zacielené na kvalitu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Bratislava: IVPR. </w:t>
      </w:r>
    </w:p>
    <w:p w:rsidR="00CB3F7B" w:rsidRPr="006E33B0" w:rsidRDefault="00CB3F7B" w:rsidP="00193E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830389" w:rsidRPr="006E33B0" w:rsidRDefault="00830389" w:rsidP="00193EB4">
      <w:pPr>
        <w:shd w:val="clear" w:color="auto" w:fill="FFC00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b/>
          <w:sz w:val="24"/>
          <w:szCs w:val="24"/>
          <w:shd w:val="clear" w:color="auto" w:fill="FFC000"/>
          <w:lang w:val="sk-SK"/>
        </w:rPr>
        <w:t>Priority vecného zamerania do budúcnosti</w:t>
      </w:r>
    </w:p>
    <w:p w:rsidR="00475DC3" w:rsidRPr="006E33B0" w:rsidRDefault="00475DC3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Na národnej úrovni bola v roku 2013 prijatá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Stratégia aktívneho starnutia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, z ktorej vyplývajú priority, ku ktorým by mala smerovať činnosť CEVS v budúcnosti s cieľom zapojiť sa do procesu eliminácie negatívnych dopadov procesu starnutia populácie na ekonomiku, trh, dôchodkový systém a ďalšie oblasti života spoločnosti. Taktiež prijatie nového programového dokumentu </w:t>
      </w:r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Národný program aktívneho starnutia na roky 2014-2020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je smerodajným pre plánovanie aktivít CEVS v budúcom období. </w:t>
      </w:r>
    </w:p>
    <w:p w:rsidR="00F072E6" w:rsidRPr="006E33B0" w:rsidRDefault="004B2AFF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Vedecko-výskumnú a inú odbornú činnosť CEVS </w:t>
      </w:r>
      <w:r w:rsidR="00737A92" w:rsidRPr="006E33B0">
        <w:rPr>
          <w:rFonts w:ascii="Times New Roman" w:hAnsi="Times New Roman" w:cs="Times New Roman"/>
          <w:sz w:val="24"/>
          <w:szCs w:val="24"/>
          <w:lang w:val="sk-SK"/>
        </w:rPr>
        <w:t>rámc</w:t>
      </w:r>
      <w:r w:rsidR="00064E5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ujú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kľúčové dokumenty a iniciatívy na medzinárodnej a národnej úrovni.</w:t>
      </w:r>
      <w:r w:rsidR="00737A9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F072E6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Koncom roku 2011 bol v rámci európskej iniciatívy FUTURAGE prijatý dokument </w:t>
      </w:r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A 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Road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Map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European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Ageing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Research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(Smerovanie európskeho výskumu starnutia)</w:t>
      </w:r>
      <w:r w:rsidR="00F072E6" w:rsidRPr="006E33B0">
        <w:rPr>
          <w:rFonts w:ascii="Times New Roman" w:hAnsi="Times New Roman" w:cs="Times New Roman"/>
          <w:sz w:val="24"/>
          <w:szCs w:val="24"/>
          <w:lang w:val="sk-SK"/>
        </w:rPr>
        <w:t>, ktorý definuje základné princípy a priority výskumu starnutia v Európe do roku 2020  v súlade so stratégiou Európa 2020.</w:t>
      </w:r>
      <w:r w:rsidR="00F072E6" w:rsidRPr="006E33B0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3"/>
      </w:r>
      <w:r w:rsidR="00737A9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4B2AFF" w:rsidRPr="006E33B0" w:rsidRDefault="00237F22" w:rsidP="00475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V roku 2012 prijala Svetová zdravotnícka organizácia, Regionálny úrad pre Európu, zásadný dokument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Strategy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and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action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plan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healthy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ageing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in </w:t>
      </w:r>
      <w:proofErr w:type="spellStart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Europe</w:t>
      </w:r>
      <w:proofErr w:type="spellEnd"/>
      <w:r w:rsidRPr="006E33B0">
        <w:rPr>
          <w:rFonts w:ascii="Times New Roman" w:hAnsi="Times New Roman" w:cs="Times New Roman"/>
          <w:i/>
          <w:sz w:val="24"/>
          <w:szCs w:val="24"/>
          <w:lang w:val="sk-SK"/>
        </w:rPr>
        <w:t>, 2012-2020 (Stratégia a akčný plán pre zdravé starnutie v Európe, 2012-2020)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6E33B0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4"/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Aj tento dokument prisp</w:t>
      </w:r>
      <w:r w:rsidR="00064E5C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ieva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k vecnej osnove činnosti CEVS. </w:t>
      </w:r>
      <w:r w:rsidR="00F072E6" w:rsidRPr="006E33B0">
        <w:rPr>
          <w:rFonts w:ascii="Times New Roman" w:hAnsi="Times New Roman" w:cs="Times New Roman"/>
          <w:sz w:val="24"/>
          <w:szCs w:val="24"/>
          <w:lang w:val="sk-SK"/>
        </w:rPr>
        <w:t>Vedecko-výskumné a iné odborné rámce smerovania organizácií, ktoré sa venujú otázkam starnutia a</w:t>
      </w:r>
      <w:r w:rsidR="008B3B6F" w:rsidRPr="006E33B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F072E6" w:rsidRPr="006E33B0">
        <w:rPr>
          <w:rFonts w:ascii="Times New Roman" w:hAnsi="Times New Roman" w:cs="Times New Roman"/>
          <w:sz w:val="24"/>
          <w:szCs w:val="24"/>
          <w:lang w:val="sk-SK"/>
        </w:rPr>
        <w:t>bu</w:t>
      </w:r>
      <w:r w:rsidR="008B3B6F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dovania </w:t>
      </w:r>
      <w:proofErr w:type="spellStart"/>
      <w:r w:rsidR="00F072E6" w:rsidRPr="006E33B0">
        <w:rPr>
          <w:rFonts w:ascii="Times New Roman" w:hAnsi="Times New Roman" w:cs="Times New Roman"/>
          <w:sz w:val="24"/>
          <w:szCs w:val="24"/>
          <w:lang w:val="sk-SK"/>
        </w:rPr>
        <w:t>inkluzívnej</w:t>
      </w:r>
      <w:proofErr w:type="spellEnd"/>
      <w:r w:rsidR="00F072E6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spoločnosti pre ľudí každého veku</w:t>
      </w:r>
      <w:r w:rsidR="008B3B6F" w:rsidRPr="006E33B0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F072E6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vyplynuli </w:t>
      </w:r>
      <w:r w:rsidR="008B3B6F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aj </w:t>
      </w:r>
      <w:r w:rsidR="00F072E6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z ministerskej konferencie zameranej na otázky starnutia 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Ensuring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a Society 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for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all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>Ages</w:t>
      </w:r>
      <w:proofErr w:type="spellEnd"/>
      <w:r w:rsidR="00F072E6" w:rsidRPr="006E33B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(Z</w:t>
      </w:r>
      <w:r w:rsidR="008B3B6F" w:rsidRPr="006E33B0">
        <w:rPr>
          <w:rFonts w:ascii="Times New Roman" w:hAnsi="Times New Roman" w:cs="Times New Roman"/>
          <w:i/>
          <w:sz w:val="24"/>
          <w:szCs w:val="24"/>
          <w:lang w:val="sk-SK"/>
        </w:rPr>
        <w:t>abezpečenie spoločnosti pre ľudí každého veku)</w:t>
      </w:r>
      <w:r w:rsidR="008B3B6F" w:rsidRPr="006E33B0">
        <w:rPr>
          <w:rFonts w:ascii="Times New Roman" w:hAnsi="Times New Roman" w:cs="Times New Roman"/>
          <w:sz w:val="24"/>
          <w:szCs w:val="24"/>
          <w:lang w:val="sk-SK"/>
        </w:rPr>
        <w:t>. Na konferencii boli prijaté záväzky (deklarácie) ako pre politické reprezentácie, tak pre výskumnú obec a mimovládny sektor.</w:t>
      </w:r>
      <w:r w:rsidR="008B3B6F" w:rsidRPr="006E33B0">
        <w:rPr>
          <w:rStyle w:val="Odkaznapoznmkupodiarou"/>
          <w:rFonts w:ascii="Times New Roman" w:hAnsi="Times New Roman" w:cs="Times New Roman"/>
          <w:sz w:val="24"/>
          <w:szCs w:val="24"/>
          <w:lang w:val="sk-SK"/>
        </w:rPr>
        <w:footnoteReference w:id="5"/>
      </w:r>
    </w:p>
    <w:p w:rsidR="00A840BC" w:rsidRPr="006E33B0" w:rsidRDefault="00A840BC" w:rsidP="00193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V budúcnosti sa prostredníctvom európskeho výskumu </w:t>
      </w:r>
      <w:r w:rsidR="00737A92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chceme 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zamerať na zvýšenie profilu európskeho výskumu o</w:t>
      </w:r>
      <w:r w:rsidR="00904219" w:rsidRPr="006E33B0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6E33B0">
        <w:rPr>
          <w:rFonts w:ascii="Times New Roman" w:hAnsi="Times New Roman" w:cs="Times New Roman"/>
          <w:sz w:val="24"/>
          <w:szCs w:val="24"/>
          <w:lang w:val="sk-SK"/>
        </w:rPr>
        <w:t>starnutí</w:t>
      </w:r>
      <w:r w:rsidR="00904219"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.  </w:t>
      </w:r>
    </w:p>
    <w:p w:rsidR="00064E5C" w:rsidRPr="006E33B0" w:rsidRDefault="00064E5C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30389" w:rsidRPr="006E33B0" w:rsidRDefault="00830389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Spracovala: </w:t>
      </w:r>
    </w:p>
    <w:p w:rsidR="001E0093" w:rsidRPr="006E33B0" w:rsidRDefault="00433D0D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6E33B0">
        <w:rPr>
          <w:rFonts w:ascii="Times New Roman" w:hAnsi="Times New Roman" w:cs="Times New Roman"/>
          <w:sz w:val="24"/>
          <w:szCs w:val="24"/>
          <w:lang w:val="sk-SK"/>
        </w:rPr>
        <w:t>Kvašňáková</w:t>
      </w:r>
      <w:proofErr w:type="spellEnd"/>
      <w:r w:rsidRPr="006E33B0">
        <w:rPr>
          <w:rFonts w:ascii="Times New Roman" w:hAnsi="Times New Roman" w:cs="Times New Roman"/>
          <w:sz w:val="24"/>
          <w:szCs w:val="24"/>
          <w:lang w:val="sk-SK"/>
        </w:rPr>
        <w:t xml:space="preserve"> Lenka, Prešov </w:t>
      </w:r>
    </w:p>
    <w:p w:rsidR="001E0093" w:rsidRPr="006E33B0" w:rsidRDefault="001E0093" w:rsidP="00193E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1E0093" w:rsidRPr="006E33B0" w:rsidSect="00B6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1B" w:rsidRDefault="0066031B" w:rsidP="00AA1BE3">
      <w:pPr>
        <w:spacing w:after="0" w:line="240" w:lineRule="auto"/>
      </w:pPr>
      <w:r>
        <w:separator/>
      </w:r>
    </w:p>
  </w:endnote>
  <w:endnote w:type="continuationSeparator" w:id="0">
    <w:p w:rsidR="0066031B" w:rsidRDefault="0066031B" w:rsidP="00AA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1B" w:rsidRDefault="0066031B" w:rsidP="00AA1BE3">
      <w:pPr>
        <w:spacing w:after="0" w:line="240" w:lineRule="auto"/>
      </w:pPr>
      <w:r>
        <w:separator/>
      </w:r>
    </w:p>
  </w:footnote>
  <w:footnote w:type="continuationSeparator" w:id="0">
    <w:p w:rsidR="0066031B" w:rsidRDefault="0066031B" w:rsidP="00AA1BE3">
      <w:pPr>
        <w:spacing w:after="0" w:line="240" w:lineRule="auto"/>
      </w:pPr>
      <w:r>
        <w:continuationSeparator/>
      </w:r>
    </w:p>
  </w:footnote>
  <w:footnote w:id="1">
    <w:p w:rsidR="0097413A" w:rsidRPr="007744B6" w:rsidRDefault="0097413A" w:rsidP="0097413A">
      <w:pPr>
        <w:pStyle w:val="Textpoznmkypodiarou"/>
        <w:rPr>
          <w:rFonts w:ascii="Times New Roman" w:hAnsi="Times New Roman" w:cs="Times New Roman"/>
          <w:lang w:val="sk-SK"/>
        </w:rPr>
      </w:pPr>
      <w:r w:rsidRPr="007744B6">
        <w:rPr>
          <w:rStyle w:val="Odkaznapoznmkupodiarou"/>
          <w:rFonts w:ascii="Times New Roman" w:hAnsi="Times New Roman" w:cs="Times New Roman"/>
        </w:rPr>
        <w:footnoteRef/>
      </w:r>
      <w:r w:rsidRPr="007744B6">
        <w:rPr>
          <w:rFonts w:ascii="Times New Roman" w:hAnsi="Times New Roman" w:cs="Times New Roman"/>
        </w:rPr>
        <w:t xml:space="preserve"> </w:t>
      </w:r>
      <w:r w:rsidRPr="007744B6">
        <w:rPr>
          <w:rFonts w:ascii="Times New Roman" w:hAnsi="Times New Roman" w:cs="Times New Roman"/>
          <w:lang w:val="sk-SK"/>
        </w:rPr>
        <w:t xml:space="preserve">Projekt financovaný v rámci 7. RP. Bližšie: </w:t>
      </w:r>
      <w:hyperlink r:id="rId1" w:history="1">
        <w:r w:rsidRPr="007744B6">
          <w:rPr>
            <w:rStyle w:val="Hypertextovprepojenie"/>
            <w:rFonts w:ascii="Times New Roman" w:hAnsi="Times New Roman" w:cs="Times New Roman"/>
            <w:lang w:val="sk-SK"/>
          </w:rPr>
          <w:t>http://interlinks.euro.centre.org</w:t>
        </w:r>
      </w:hyperlink>
      <w:r w:rsidRPr="007744B6">
        <w:rPr>
          <w:rFonts w:ascii="Times New Roman" w:hAnsi="Times New Roman" w:cs="Times New Roman"/>
          <w:lang w:val="sk-SK"/>
        </w:rPr>
        <w:t xml:space="preserve"> </w:t>
      </w:r>
    </w:p>
  </w:footnote>
  <w:footnote w:id="2">
    <w:p w:rsidR="004B1808" w:rsidRPr="004B1808" w:rsidRDefault="004B1808" w:rsidP="004B1808">
      <w:pPr>
        <w:pStyle w:val="Textpoznmkypodiarou"/>
        <w:jc w:val="both"/>
        <w:rPr>
          <w:lang w:val="sk-SK"/>
        </w:rPr>
      </w:pPr>
      <w:r w:rsidRPr="004B1808">
        <w:rPr>
          <w:rStyle w:val="Odkaznapoznmkupodiarou"/>
          <w:rFonts w:ascii="Times New Roman" w:hAnsi="Times New Roman" w:cs="Times New Roman"/>
        </w:rPr>
        <w:footnoteRef/>
      </w:r>
      <w:r w:rsidRPr="004B1808">
        <w:rPr>
          <w:rFonts w:ascii="Times New Roman" w:hAnsi="Times New Roman" w:cs="Times New Roman"/>
        </w:rPr>
        <w:t xml:space="preserve"> </w:t>
      </w:r>
      <w:r w:rsidRPr="004B1808">
        <w:rPr>
          <w:rFonts w:ascii="Times New Roman" w:hAnsi="Times New Roman" w:cs="Times New Roman"/>
          <w:lang w:val="sk-SK"/>
        </w:rPr>
        <w:t xml:space="preserve">Hlavným výstupom bola monografia: SALIVAROVÁ, Jarmila, VETEŠKA, Jaroslav. 2014. </w:t>
      </w:r>
      <w:proofErr w:type="spellStart"/>
      <w:r w:rsidRPr="004B1808">
        <w:rPr>
          <w:rFonts w:ascii="Times New Roman" w:hAnsi="Times New Roman" w:cs="Times New Roman"/>
          <w:i/>
          <w:lang w:val="sk-SK"/>
        </w:rPr>
        <w:t>Edukace</w:t>
      </w:r>
      <w:proofErr w:type="spellEnd"/>
      <w:r w:rsidRPr="004B1808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Pr="004B1808">
        <w:rPr>
          <w:rFonts w:ascii="Times New Roman" w:hAnsi="Times New Roman" w:cs="Times New Roman"/>
          <w:i/>
          <w:lang w:val="sk-SK"/>
        </w:rPr>
        <w:t>seniorů</w:t>
      </w:r>
      <w:proofErr w:type="spellEnd"/>
      <w:r w:rsidRPr="004B1808">
        <w:rPr>
          <w:rFonts w:ascii="Times New Roman" w:hAnsi="Times New Roman" w:cs="Times New Roman"/>
          <w:i/>
          <w:lang w:val="sk-SK"/>
        </w:rPr>
        <w:t xml:space="preserve"> v </w:t>
      </w:r>
      <w:proofErr w:type="spellStart"/>
      <w:r w:rsidRPr="004B1808">
        <w:rPr>
          <w:rFonts w:ascii="Times New Roman" w:hAnsi="Times New Roman" w:cs="Times New Roman"/>
          <w:i/>
          <w:lang w:val="sk-SK"/>
        </w:rPr>
        <w:t>evropském</w:t>
      </w:r>
      <w:proofErr w:type="spellEnd"/>
      <w:r w:rsidRPr="004B1808">
        <w:rPr>
          <w:rFonts w:ascii="Times New Roman" w:hAnsi="Times New Roman" w:cs="Times New Roman"/>
          <w:i/>
          <w:lang w:val="sk-SK"/>
        </w:rPr>
        <w:t xml:space="preserve"> kontextu: teoretická a aplikační východiska.</w:t>
      </w:r>
      <w:r w:rsidRPr="004B1808">
        <w:rPr>
          <w:rFonts w:ascii="Times New Roman" w:hAnsi="Times New Roman" w:cs="Times New Roman"/>
          <w:lang w:val="sk-SK"/>
        </w:rPr>
        <w:t xml:space="preserve"> Praha: Univerzita Jana </w:t>
      </w:r>
      <w:proofErr w:type="spellStart"/>
      <w:r w:rsidRPr="004B1808">
        <w:rPr>
          <w:rFonts w:ascii="Times New Roman" w:hAnsi="Times New Roman" w:cs="Times New Roman"/>
          <w:lang w:val="sk-SK"/>
        </w:rPr>
        <w:t>Amose</w:t>
      </w:r>
      <w:proofErr w:type="spellEnd"/>
      <w:r w:rsidRPr="004B1808">
        <w:rPr>
          <w:rFonts w:ascii="Times New Roman" w:hAnsi="Times New Roman" w:cs="Times New Roman"/>
          <w:lang w:val="sk-SK"/>
        </w:rPr>
        <w:t xml:space="preserve"> Komenského.</w:t>
      </w:r>
    </w:p>
  </w:footnote>
  <w:footnote w:id="3">
    <w:p w:rsidR="00F072E6" w:rsidRPr="00F072E6" w:rsidRDefault="00F072E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hyperlink r:id="rId2" w:history="1">
        <w:r w:rsidR="008B3B6F" w:rsidRPr="00E653E1">
          <w:rPr>
            <w:rStyle w:val="Hypertextovprepojenie"/>
          </w:rPr>
          <w:t>http://futurage.group.shef.ac.uk/assets/files/Final%20road%20map/FUTURAGE%20A%20Road%20Map%20for%20European%20Ageing%20Research%20-%20October%202011.pdf</w:t>
        </w:r>
      </w:hyperlink>
      <w:r w:rsidR="008B3B6F">
        <w:t xml:space="preserve"> </w:t>
      </w:r>
    </w:p>
  </w:footnote>
  <w:footnote w:id="4">
    <w:p w:rsidR="00237F22" w:rsidRPr="002F57C5" w:rsidRDefault="00237F22" w:rsidP="00E3209F">
      <w:pPr>
        <w:spacing w:after="0"/>
        <w:rPr>
          <w:lang w:val="sk-SK"/>
        </w:rPr>
      </w:pPr>
      <w:r w:rsidRPr="002F57C5">
        <w:rPr>
          <w:rStyle w:val="Odkaznapoznmkupodiarou"/>
          <w:sz w:val="20"/>
          <w:szCs w:val="20"/>
        </w:rPr>
        <w:footnoteRef/>
      </w:r>
      <w:r w:rsidRPr="002F57C5">
        <w:rPr>
          <w:sz w:val="20"/>
          <w:szCs w:val="20"/>
        </w:rPr>
        <w:t xml:space="preserve"> </w:t>
      </w:r>
      <w:hyperlink r:id="rId3" w:history="1">
        <w:r w:rsidR="00E3209F" w:rsidRPr="00365D8A">
          <w:rPr>
            <w:rStyle w:val="Hypertextovprepojenie"/>
            <w:sz w:val="20"/>
            <w:szCs w:val="20"/>
          </w:rPr>
          <w:t>http://www.euro.who.int/en/what-we-do/health-topics/Life-stages/healthy-ageing/publications/2012/eurrc6210-strategy-and-action-plan-for-healthy-ageing-in-europe,-20122020</w:t>
        </w:r>
      </w:hyperlink>
    </w:p>
  </w:footnote>
  <w:footnote w:id="5">
    <w:p w:rsidR="008B3B6F" w:rsidRPr="008B3B6F" w:rsidRDefault="008B3B6F" w:rsidP="008B3B6F">
      <w:pPr>
        <w:jc w:val="both"/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hyperlink r:id="rId4" w:history="1">
        <w:r w:rsidRPr="008B3B6F">
          <w:rPr>
            <w:rStyle w:val="Hypertextovprepojenie"/>
            <w:sz w:val="20"/>
            <w:szCs w:val="20"/>
          </w:rPr>
          <w:t>http://www.unece.org/index.php?id=23448</w:t>
        </w:r>
      </w:hyperlink>
      <w:r w:rsidRPr="008B3B6F">
        <w:rPr>
          <w:sz w:val="20"/>
          <w:szCs w:val="20"/>
        </w:rPr>
        <w:t xml:space="preserve"> </w:t>
      </w:r>
    </w:p>
    <w:p w:rsidR="008B3B6F" w:rsidRPr="008B3B6F" w:rsidRDefault="008B3B6F">
      <w:pPr>
        <w:pStyle w:val="Textpoznmkypodiarou"/>
        <w:rPr>
          <w:lang w:val="sk-SK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DBB2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8A45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1D68D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334F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404B1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EF87E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1B8B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C0EA4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E6C57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956E0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896A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60C16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41A6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2DC6E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8A59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286B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DE2A9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37473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DAF23A2"/>
    <w:multiLevelType w:val="hybridMultilevel"/>
    <w:tmpl w:val="48D481A6"/>
    <w:lvl w:ilvl="0" w:tplc="940AE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45A40"/>
    <w:multiLevelType w:val="hybridMultilevel"/>
    <w:tmpl w:val="E55C756C"/>
    <w:lvl w:ilvl="0" w:tplc="6A2A4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00CE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F5DB8"/>
    <w:multiLevelType w:val="hybridMultilevel"/>
    <w:tmpl w:val="C792C37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6618A2"/>
    <w:multiLevelType w:val="hybridMultilevel"/>
    <w:tmpl w:val="E55C756C"/>
    <w:lvl w:ilvl="0" w:tplc="6A2A4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00CE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34723"/>
    <w:multiLevelType w:val="hybridMultilevel"/>
    <w:tmpl w:val="AD9487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95BB3"/>
    <w:multiLevelType w:val="multilevel"/>
    <w:tmpl w:val="420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F59C3"/>
    <w:multiLevelType w:val="hybridMultilevel"/>
    <w:tmpl w:val="6F544D30"/>
    <w:lvl w:ilvl="0" w:tplc="EEC823EE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3ADE22A2"/>
    <w:multiLevelType w:val="hybridMultilevel"/>
    <w:tmpl w:val="B246D0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DD3CE2"/>
    <w:multiLevelType w:val="hybridMultilevel"/>
    <w:tmpl w:val="E1DA2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72547"/>
    <w:multiLevelType w:val="hybridMultilevel"/>
    <w:tmpl w:val="38BA90F6"/>
    <w:lvl w:ilvl="0" w:tplc="459E3E8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A062D"/>
    <w:multiLevelType w:val="hybridMultilevel"/>
    <w:tmpl w:val="29B8BA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C165A"/>
    <w:multiLevelType w:val="hybridMultilevel"/>
    <w:tmpl w:val="3CC0194A"/>
    <w:lvl w:ilvl="0" w:tplc="EEC823E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EB6A4F"/>
    <w:multiLevelType w:val="hybridMultilevel"/>
    <w:tmpl w:val="6B645A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262AF"/>
    <w:multiLevelType w:val="hybridMultilevel"/>
    <w:tmpl w:val="60840894"/>
    <w:lvl w:ilvl="0" w:tplc="459E3E8E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DC1224"/>
    <w:multiLevelType w:val="hybridMultilevel"/>
    <w:tmpl w:val="23723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40B37"/>
    <w:multiLevelType w:val="hybridMultilevel"/>
    <w:tmpl w:val="BBE00B50"/>
    <w:lvl w:ilvl="0" w:tplc="03589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778AA"/>
    <w:multiLevelType w:val="hybridMultilevel"/>
    <w:tmpl w:val="E55C756C"/>
    <w:lvl w:ilvl="0" w:tplc="6A2A4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00CE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0"/>
  </w:num>
  <w:num w:numId="8">
    <w:abstractNumId w:val="1"/>
  </w:num>
  <w:num w:numId="9">
    <w:abstractNumId w:val="16"/>
  </w:num>
  <w:num w:numId="10">
    <w:abstractNumId w:val="14"/>
  </w:num>
  <w:num w:numId="11">
    <w:abstractNumId w:val="18"/>
  </w:num>
  <w:num w:numId="12">
    <w:abstractNumId w:val="3"/>
  </w:num>
  <w:num w:numId="13">
    <w:abstractNumId w:val="5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B1E"/>
    <w:rsid w:val="00064E5C"/>
    <w:rsid w:val="000E175A"/>
    <w:rsid w:val="00104DC2"/>
    <w:rsid w:val="00105BB7"/>
    <w:rsid w:val="00156389"/>
    <w:rsid w:val="00193EB4"/>
    <w:rsid w:val="00196B6C"/>
    <w:rsid w:val="001D3C16"/>
    <w:rsid w:val="001E0093"/>
    <w:rsid w:val="00237F22"/>
    <w:rsid w:val="00295B4A"/>
    <w:rsid w:val="002F57C5"/>
    <w:rsid w:val="00357BEA"/>
    <w:rsid w:val="003B08B7"/>
    <w:rsid w:val="003D16D3"/>
    <w:rsid w:val="003D4DF7"/>
    <w:rsid w:val="003E5271"/>
    <w:rsid w:val="003F4297"/>
    <w:rsid w:val="00417C11"/>
    <w:rsid w:val="004259D7"/>
    <w:rsid w:val="00433D0D"/>
    <w:rsid w:val="00441CF1"/>
    <w:rsid w:val="004470FB"/>
    <w:rsid w:val="00452122"/>
    <w:rsid w:val="0045741C"/>
    <w:rsid w:val="00475DC3"/>
    <w:rsid w:val="00477F91"/>
    <w:rsid w:val="004A1EBE"/>
    <w:rsid w:val="004B1808"/>
    <w:rsid w:val="004B2AFF"/>
    <w:rsid w:val="004C395A"/>
    <w:rsid w:val="004E571B"/>
    <w:rsid w:val="00540AA9"/>
    <w:rsid w:val="00560312"/>
    <w:rsid w:val="005710AC"/>
    <w:rsid w:val="00585135"/>
    <w:rsid w:val="00586AB7"/>
    <w:rsid w:val="005D3C54"/>
    <w:rsid w:val="005E08F3"/>
    <w:rsid w:val="00633992"/>
    <w:rsid w:val="00655D7C"/>
    <w:rsid w:val="0066031B"/>
    <w:rsid w:val="00662E6E"/>
    <w:rsid w:val="0066303F"/>
    <w:rsid w:val="00676449"/>
    <w:rsid w:val="006E099D"/>
    <w:rsid w:val="006E33B0"/>
    <w:rsid w:val="006F2132"/>
    <w:rsid w:val="007155FF"/>
    <w:rsid w:val="00731C6D"/>
    <w:rsid w:val="0073305E"/>
    <w:rsid w:val="00737A92"/>
    <w:rsid w:val="007435ED"/>
    <w:rsid w:val="007437D8"/>
    <w:rsid w:val="0076767B"/>
    <w:rsid w:val="007744B6"/>
    <w:rsid w:val="007D73B0"/>
    <w:rsid w:val="007E221B"/>
    <w:rsid w:val="00830389"/>
    <w:rsid w:val="008418FA"/>
    <w:rsid w:val="008B3B6F"/>
    <w:rsid w:val="008D28F4"/>
    <w:rsid w:val="008E1670"/>
    <w:rsid w:val="00904219"/>
    <w:rsid w:val="00915699"/>
    <w:rsid w:val="0097413A"/>
    <w:rsid w:val="00977B2D"/>
    <w:rsid w:val="009A77E9"/>
    <w:rsid w:val="009D64B3"/>
    <w:rsid w:val="009D7A07"/>
    <w:rsid w:val="009E58B5"/>
    <w:rsid w:val="00A116EF"/>
    <w:rsid w:val="00A14A8C"/>
    <w:rsid w:val="00A70476"/>
    <w:rsid w:val="00A840BC"/>
    <w:rsid w:val="00A84D7C"/>
    <w:rsid w:val="00AA1BE3"/>
    <w:rsid w:val="00AD7AC6"/>
    <w:rsid w:val="00AF4D92"/>
    <w:rsid w:val="00B0712A"/>
    <w:rsid w:val="00B32676"/>
    <w:rsid w:val="00B42550"/>
    <w:rsid w:val="00B667A8"/>
    <w:rsid w:val="00B87071"/>
    <w:rsid w:val="00BC2B89"/>
    <w:rsid w:val="00C03E32"/>
    <w:rsid w:val="00C45457"/>
    <w:rsid w:val="00C95B1E"/>
    <w:rsid w:val="00CB3F7B"/>
    <w:rsid w:val="00CB79FA"/>
    <w:rsid w:val="00CE77E8"/>
    <w:rsid w:val="00CF756B"/>
    <w:rsid w:val="00D11613"/>
    <w:rsid w:val="00D3297C"/>
    <w:rsid w:val="00D71CE1"/>
    <w:rsid w:val="00D977BE"/>
    <w:rsid w:val="00DA6326"/>
    <w:rsid w:val="00DE7ADB"/>
    <w:rsid w:val="00E31A15"/>
    <w:rsid w:val="00E3209F"/>
    <w:rsid w:val="00E94F4D"/>
    <w:rsid w:val="00EB0D4C"/>
    <w:rsid w:val="00ED467C"/>
    <w:rsid w:val="00F072E6"/>
    <w:rsid w:val="00F377DC"/>
    <w:rsid w:val="00FC30C7"/>
    <w:rsid w:val="00FD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7A8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5B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8F4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295B4A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1BE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1BE3"/>
    <w:rPr>
      <w:sz w:val="20"/>
      <w:szCs w:val="20"/>
      <w:lang w:val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1BE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E00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00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0093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00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0093"/>
    <w:rPr>
      <w:b/>
      <w:bCs/>
      <w:sz w:val="20"/>
      <w:szCs w:val="20"/>
      <w:lang w:val="en-GB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320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3209F"/>
    <w:rPr>
      <w:lang w:val="en-GB"/>
    </w:rPr>
  </w:style>
  <w:style w:type="paragraph" w:styleId="Normlnywebov">
    <w:name w:val="Normal (Web)"/>
    <w:basedOn w:val="Normlny"/>
    <w:uiPriority w:val="99"/>
    <w:unhideWhenUsed/>
    <w:rsid w:val="00AF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.who.int/en/what-we-do/health-topics/Life-stages/healthy-ageing/publications/2012/eurrc6210-strategy-and-action-plan-for-healthy-ageing-in-europe,-20122020" TargetMode="External"/><Relationship Id="rId2" Type="http://schemas.openxmlformats.org/officeDocument/2006/relationships/hyperlink" Target="http://futurage.group.shef.ac.uk/assets/files/Final%20road%20map/FUTURAGE%20A%20Road%20Map%20for%20European%20Ageing%20Research%20-%20October%202011.pdf" TargetMode="External"/><Relationship Id="rId1" Type="http://schemas.openxmlformats.org/officeDocument/2006/relationships/hyperlink" Target="http://interlinks.euro.centre.org" TargetMode="External"/><Relationship Id="rId4" Type="http://schemas.openxmlformats.org/officeDocument/2006/relationships/hyperlink" Target="http://www.unece.org/index.php?id=2344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CF64-5AB6-419A-9E27-C290BC92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Lenka Kvasnak</cp:lastModifiedBy>
  <cp:revision>24</cp:revision>
  <dcterms:created xsi:type="dcterms:W3CDTF">2012-10-04T16:13:00Z</dcterms:created>
  <dcterms:modified xsi:type="dcterms:W3CDTF">2016-11-10T19:51:00Z</dcterms:modified>
</cp:coreProperties>
</file>